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96" w:rsidRDefault="00B76396">
      <w:r w:rsidRPr="00FF6447">
        <w:rPr>
          <w:noProof/>
          <w:lang w:eastAsia="hr-HR"/>
        </w:rPr>
        <w:drawing>
          <wp:inline distT="0" distB="0" distL="0" distR="0" wp14:anchorId="503F26E0" wp14:editId="21C34CB3">
            <wp:extent cx="1438275" cy="760811"/>
            <wp:effectExtent l="0" t="0" r="0" b="1270"/>
            <wp:docPr id="1" name="Picture 1" descr="C:\Users\maja.volaric\Desktop\logo APP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.volaric\Desktop\logo APPRR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48" cy="77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96" w:rsidRDefault="00B76396"/>
    <w:tbl>
      <w:tblPr>
        <w:tblW w:w="10200" w:type="dxa"/>
        <w:tblInd w:w="-5" w:type="dxa"/>
        <w:tblLook w:val="04A0" w:firstRow="1" w:lastRow="0" w:firstColumn="1" w:lastColumn="0" w:noHBand="0" w:noVBand="1"/>
      </w:tblPr>
      <w:tblGrid>
        <w:gridCol w:w="6800"/>
        <w:gridCol w:w="3400"/>
      </w:tblGrid>
      <w:tr w:rsidR="00B76396" w:rsidRPr="00C812FC" w:rsidTr="00027295">
        <w:trPr>
          <w:trHeight w:val="288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76396" w:rsidRPr="00C812FC" w:rsidRDefault="00B76396" w:rsidP="00027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bookmarkStart w:id="0" w:name="_Hlk101249175"/>
            <w:r w:rsidRPr="00C5511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Referentn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</w:t>
            </w:r>
            <w:r w:rsidRPr="00C5511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cijen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</w:t>
            </w:r>
            <w:r w:rsidRPr="00C5511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prihvatljivih troškova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 nabavu sadnica za obnovu dugogodišnjih nasada</w:t>
            </w:r>
          </w:p>
        </w:tc>
      </w:tr>
      <w:bookmarkEnd w:id="0"/>
      <w:tr w:rsidR="00B76396" w:rsidRPr="00C812FC" w:rsidTr="00027295">
        <w:trPr>
          <w:trHeight w:val="1104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Certificirani sadni materijal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5511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Referentna cijena prihvatljivih troškova u kn (bez PDV-a) izražena po jedinici mjere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*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jabuke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31,91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kruške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25,67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dunje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25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breskve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34,33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nektarine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34,00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marelice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30,00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trešnje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32,25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višnje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27,67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šljive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29,65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maline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9,1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kupine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8,00 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američke borovnice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22,32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mandarine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35,87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limuna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108,33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masline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82,77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smokve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67,50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badema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40,00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lijeske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28,76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oraha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115,00 kn/kom </w:t>
            </w:r>
          </w:p>
        </w:tc>
      </w:tr>
      <w:tr w:rsidR="00B76396" w:rsidRPr="00C812FC" w:rsidTr="00027295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sadnice pitomog kestena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hr-HR"/>
              </w:rPr>
              <w:t xml:space="preserve">176,99 kn/kom </w:t>
            </w:r>
          </w:p>
        </w:tc>
      </w:tr>
      <w:tr w:rsidR="00B76396" w:rsidRPr="00C812FC" w:rsidTr="00027295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lang w:eastAsia="hr-HR"/>
              </w:rPr>
              <w:t>sadnice jagode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lang w:eastAsia="hr-HR"/>
              </w:rPr>
              <w:t>1,62 kn/kom</w:t>
            </w:r>
          </w:p>
        </w:tc>
      </w:tr>
      <w:tr w:rsidR="00B76396" w:rsidRPr="00C812FC" w:rsidTr="00027295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lang w:eastAsia="hr-HR"/>
              </w:rPr>
              <w:t>sadnic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</w:t>
            </w:r>
            <w:r w:rsidRPr="00C812F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vinove loze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12FC">
              <w:rPr>
                <w:rFonts w:ascii="Calibri" w:eastAsia="Times New Roman" w:hAnsi="Calibri" w:cs="Calibri"/>
                <w:color w:val="000000"/>
                <w:lang w:eastAsia="hr-HR"/>
              </w:rPr>
              <w:t>9,61 kn/kom</w:t>
            </w:r>
          </w:p>
        </w:tc>
      </w:tr>
      <w:tr w:rsidR="00B76396" w:rsidRPr="00C812FC" w:rsidTr="00027295">
        <w:trPr>
          <w:trHeight w:val="28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6396" w:rsidRPr="00C812FC" w:rsidTr="00027295">
        <w:trPr>
          <w:trHeight w:val="28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396" w:rsidRPr="00C812FC" w:rsidRDefault="00B76396" w:rsidP="0002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9B5103" w:rsidRDefault="00CB4FD8">
      <w:bookmarkStart w:id="1" w:name="_GoBack"/>
      <w:bookmarkEnd w:id="1"/>
      <w:r>
        <w:t xml:space="preserve">* Navedene iznose koristiti  prilikom popunjavanja Priloga 10. „ </w:t>
      </w:r>
      <w:r w:rsidRPr="00CB4FD8">
        <w:t>Izračun vrijednosti štete i stupnja oštećenja relevantnog poljoprivrednog potencijala</w:t>
      </w:r>
      <w:r>
        <w:t xml:space="preserve">“ Natječaja </w:t>
      </w:r>
      <w:bookmarkStart w:id="2" w:name="_Hlk101249027"/>
      <w:r>
        <w:t>za štetu</w:t>
      </w:r>
      <w:r w:rsidR="000A5137">
        <w:t xml:space="preserve"> nastalu</w:t>
      </w:r>
      <w:r>
        <w:t xml:space="preserve"> na dugogodišnjim nasadima umjesto podataka objavljenih na </w:t>
      </w:r>
      <w:r w:rsidRPr="00CB4FD8">
        <w:t>link</w:t>
      </w:r>
      <w:r>
        <w:t>u</w:t>
      </w:r>
      <w:r w:rsidRPr="00CB4FD8">
        <w:t>:</w:t>
      </w:r>
      <w:r w:rsidRPr="00CB4FD8">
        <w:rPr>
          <w:color w:val="000000" w:themeColor="text1"/>
        </w:rPr>
        <w:t xml:space="preserve"> </w:t>
      </w:r>
      <w:hyperlink r:id="rId5" w:history="1">
        <w:r w:rsidRPr="00CB4FD8">
          <w:rPr>
            <w:rStyle w:val="Hyperlink"/>
            <w:color w:val="000000" w:themeColor="text1"/>
          </w:rPr>
          <w:t>http://www.mfin.hr/hr/cijene-i-prirodi-po-zupanijama</w:t>
        </w:r>
      </w:hyperlink>
      <w:r>
        <w:t xml:space="preserve"> kako je navedeno u predmetnom obrascu.</w:t>
      </w:r>
    </w:p>
    <w:bookmarkEnd w:id="2"/>
    <w:p w:rsidR="00CB4FD8" w:rsidRDefault="00CB4FD8"/>
    <w:sectPr w:rsidR="00CB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FC"/>
    <w:rsid w:val="000A5137"/>
    <w:rsid w:val="001547FE"/>
    <w:rsid w:val="003A4F82"/>
    <w:rsid w:val="009B5103"/>
    <w:rsid w:val="009D088C"/>
    <w:rsid w:val="00A272AB"/>
    <w:rsid w:val="00B76396"/>
    <w:rsid w:val="00C55116"/>
    <w:rsid w:val="00C812FC"/>
    <w:rsid w:val="00C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1CAC"/>
  <w15:chartTrackingRefBased/>
  <w15:docId w15:val="{0AE5110B-151C-4A53-AF3A-61A23043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F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4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in.hr/hr/cijene-i-prirodi-po-zupanijam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Kostanjski</dc:creator>
  <cp:keywords/>
  <dc:description/>
  <cp:lastModifiedBy>Maja Stokanović</cp:lastModifiedBy>
  <cp:revision>2</cp:revision>
  <dcterms:created xsi:type="dcterms:W3CDTF">2022-04-19T08:34:00Z</dcterms:created>
  <dcterms:modified xsi:type="dcterms:W3CDTF">2022-04-19T08:34:00Z</dcterms:modified>
</cp:coreProperties>
</file>