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1"/>
        <w:tblpPr w:leftFromText="180" w:rightFromText="180" w:vertAnchor="page" w:horzAnchor="margin" w:tblpXSpec="right" w:tblpY="2041"/>
        <w:tblW w:w="8943" w:type="dxa"/>
        <w:tblLayout w:type="fixed"/>
        <w:tblLook w:val="0000" w:firstRow="0" w:lastRow="0" w:firstColumn="0" w:lastColumn="0" w:noHBand="0" w:noVBand="0"/>
      </w:tblPr>
      <w:tblGrid>
        <w:gridCol w:w="4248"/>
        <w:gridCol w:w="4695"/>
      </w:tblGrid>
      <w:tr w:rsidR="006B61BC" w:rsidRPr="00232829" w:rsidTr="007A2534">
        <w:trPr>
          <w:trHeight w:hRule="exact" w:val="1329"/>
        </w:trPr>
        <w:tc>
          <w:tcPr>
            <w:tcW w:w="4248" w:type="dxa"/>
          </w:tcPr>
          <w:p w:rsidR="006B61BC" w:rsidRPr="00232829" w:rsidRDefault="006B61BC" w:rsidP="007A2534">
            <w:pPr>
              <w:widowControl w:val="0"/>
              <w:rPr>
                <w:rFonts w:ascii="Times New Roman" w:hAnsi="Times New Roman" w:cs="Mangal"/>
                <w:b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</w:p>
          <w:p w:rsidR="006B61BC" w:rsidRPr="00232829" w:rsidRDefault="006B61BC" w:rsidP="007A2534">
            <w:pPr>
              <w:widowControl w:val="0"/>
              <w:spacing w:line="360" w:lineRule="auto"/>
              <w:rPr>
                <w:rFonts w:ascii="Times New Roman" w:hAnsi="Times New Roman" w:cs="Mangal"/>
                <w:bCs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  <w:r w:rsidRPr="00232829">
              <w:rPr>
                <w:rFonts w:ascii="Times New Roman" w:hAnsi="Times New Roman" w:cs="Mangal"/>
                <w:bCs/>
                <w:color w:val="auto"/>
                <w:sz w:val="22"/>
                <w:szCs w:val="22"/>
              </w:rPr>
              <w:t xml:space="preserve">(1) Referentni broj (MVV oznaka): </w:t>
            </w:r>
          </w:p>
          <w:p w:rsidR="006B61BC" w:rsidRPr="00232829" w:rsidRDefault="006B61BC" w:rsidP="007A2534">
            <w:pPr>
              <w:widowControl w:val="0"/>
              <w:spacing w:after="540"/>
              <w:rPr>
                <w:rFonts w:ascii="Times New Roman" w:hAnsi="Times New Roman" w:cs="Mangal"/>
                <w:color w:val="auto"/>
                <w:sz w:val="22"/>
                <w:szCs w:val="22"/>
              </w:rPr>
            </w:pPr>
          </w:p>
          <w:p w:rsidR="006B61BC" w:rsidRPr="00232829" w:rsidRDefault="006B61BC" w:rsidP="007A2534">
            <w:pPr>
              <w:widowControl w:val="0"/>
              <w:tabs>
                <w:tab w:val="left" w:pos="3708"/>
              </w:tabs>
              <w:spacing w:after="540" w:line="160" w:lineRule="exact"/>
              <w:rPr>
                <w:rFonts w:ascii="Times New Roman" w:hAnsi="Times New Roman" w:cs="Mangal"/>
                <w:color w:val="auto"/>
                <w:sz w:val="22"/>
                <w:szCs w:val="22"/>
              </w:rPr>
            </w:pPr>
          </w:p>
          <w:p w:rsidR="006B61BC" w:rsidRPr="00232829" w:rsidRDefault="006B61BC" w:rsidP="007A2534">
            <w:pPr>
              <w:widowControl w:val="0"/>
              <w:spacing w:after="540" w:line="160" w:lineRule="exact"/>
              <w:rPr>
                <w:rFonts w:ascii="Times New Roman" w:hAnsi="Times New Roman" w:cs="Mangal"/>
                <w:color w:val="auto"/>
                <w:sz w:val="22"/>
                <w:szCs w:val="22"/>
              </w:rPr>
            </w:pPr>
          </w:p>
        </w:tc>
        <w:tc>
          <w:tcPr>
            <w:tcW w:w="4695" w:type="dxa"/>
          </w:tcPr>
          <w:p w:rsidR="006B61BC" w:rsidRPr="00232829" w:rsidRDefault="006B61BC" w:rsidP="007A2534">
            <w:pPr>
              <w:shd w:val="solid" w:color="FFFFFF" w:fill="FFFFFF"/>
              <w:spacing w:before="120" w:after="120"/>
              <w:jc w:val="center"/>
              <w:rPr>
                <w:rFonts w:ascii="Times New Roman" w:hAnsi="Times New Roman" w:cs="Mangal"/>
                <w:color w:val="auto"/>
                <w:sz w:val="22"/>
                <w:szCs w:val="22"/>
              </w:rPr>
            </w:pPr>
            <w:r w:rsidRPr="00232829">
              <w:rPr>
                <w:rFonts w:ascii="Times New Roman" w:hAnsi="Times New Roman" w:cs="Mangal"/>
                <w:b/>
                <w:noProof/>
                <w:color w:val="auto"/>
                <w:sz w:val="22"/>
                <w:szCs w:val="22"/>
                <w:vertAlign w:val="superscript"/>
              </w:rPr>
              <w:drawing>
                <wp:inline distT="0" distB="0" distL="0" distR="0" wp14:anchorId="52437B83" wp14:editId="01E626D6">
                  <wp:extent cx="548640" cy="693420"/>
                  <wp:effectExtent l="0" t="0" r="3810" b="0"/>
                  <wp:docPr id="7" name="Picture 2" descr="CoatOfArms-Croat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CoatOfArms-Croat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1BC" w:rsidRPr="00232829" w:rsidRDefault="006B61BC" w:rsidP="007A2534">
            <w:pPr>
              <w:shd w:val="solid" w:color="FFFFFF" w:fill="FFFFFF"/>
              <w:spacing w:before="120" w:after="120"/>
              <w:jc w:val="center"/>
              <w:rPr>
                <w:rFonts w:ascii="Times New Roman" w:hAnsi="Times New Roman" w:cs="Mangal"/>
                <w:b/>
                <w:color w:val="auto"/>
                <w:sz w:val="22"/>
                <w:szCs w:val="22"/>
              </w:rPr>
            </w:pPr>
            <w:r w:rsidRPr="00232829">
              <w:rPr>
                <w:rFonts w:ascii="Times New Roman" w:hAnsi="Times New Roman" w:cs="Mangal"/>
                <w:b/>
                <w:color w:val="auto"/>
                <w:sz w:val="22"/>
                <w:szCs w:val="22"/>
              </w:rPr>
              <w:t>REPUBLIKA HRVATSKA</w:t>
            </w:r>
          </w:p>
          <w:p w:rsidR="006B61BC" w:rsidRPr="00232829" w:rsidRDefault="006B61BC" w:rsidP="007A2534">
            <w:pPr>
              <w:shd w:val="solid" w:color="FFFFFF" w:fill="FFFFFF"/>
              <w:spacing w:before="120" w:after="120"/>
              <w:jc w:val="center"/>
              <w:rPr>
                <w:rFonts w:ascii="Times New Roman" w:hAnsi="Times New Roman" w:cs="Mangal"/>
                <w:color w:val="auto"/>
                <w:sz w:val="22"/>
                <w:szCs w:val="22"/>
              </w:rPr>
            </w:pPr>
          </w:p>
        </w:tc>
      </w:tr>
      <w:tr w:rsidR="006B61BC" w:rsidRPr="00232829" w:rsidTr="007A2534">
        <w:trPr>
          <w:trHeight w:hRule="exact" w:val="798"/>
        </w:trPr>
        <w:tc>
          <w:tcPr>
            <w:tcW w:w="8943" w:type="dxa"/>
            <w:gridSpan w:val="2"/>
            <w:vAlign w:val="center"/>
          </w:tcPr>
          <w:p w:rsidR="006B61BC" w:rsidRPr="00232829" w:rsidRDefault="006B61BC" w:rsidP="007A2534">
            <w:pPr>
              <w:widowControl w:val="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proofErr w:type="spellStart"/>
            <w:r w:rsidRPr="00232829">
              <w:rPr>
                <w:rFonts w:ascii="Times New Roman" w:hAnsi="Times New Roman" w:cs="Mangal"/>
                <w:b/>
                <w:color w:val="auto"/>
                <w:sz w:val="22"/>
                <w:szCs w:val="22"/>
                <w:shd w:val="clear" w:color="auto" w:fill="FFFFFF"/>
                <w:lang w:val="en-US"/>
              </w:rPr>
              <w:t>Prateći</w:t>
            </w:r>
            <w:proofErr w:type="spellEnd"/>
            <w:r w:rsidRPr="00232829">
              <w:rPr>
                <w:rFonts w:ascii="Times New Roman" w:hAnsi="Times New Roman" w:cs="Mangal"/>
                <w:b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b/>
                <w:color w:val="auto"/>
                <w:sz w:val="22"/>
                <w:szCs w:val="22"/>
                <w:shd w:val="clear" w:color="auto" w:fill="FFFFFF"/>
                <w:lang w:val="en-US"/>
              </w:rPr>
              <w:t>dokument</w:t>
            </w:r>
            <w:proofErr w:type="spellEnd"/>
            <w:r w:rsidRPr="00232829">
              <w:rPr>
                <w:rFonts w:ascii="Times New Roman" w:hAnsi="Times New Roman" w:cs="Mangal"/>
                <w:b/>
                <w:i/>
                <w:iCs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232829">
              <w:rPr>
                <w:rFonts w:ascii="Times New Roman" w:hAnsi="Times New Roman" w:cs="Mangal"/>
                <w:b/>
                <w:iCs/>
                <w:color w:val="auto"/>
                <w:lang w:val="en-US"/>
              </w:rPr>
              <w:t xml:space="preserve"> </w:t>
            </w:r>
            <w:r w:rsidRPr="00232829">
              <w:rPr>
                <w:rFonts w:ascii="Times New Roman" w:hAnsi="Times New Roman" w:cs="Mangal"/>
                <w:b/>
                <w:iCs/>
                <w:color w:val="auto"/>
                <w:sz w:val="22"/>
                <w:szCs w:val="22"/>
                <w:shd w:val="clear" w:color="auto" w:fill="FFFFFF"/>
              </w:rPr>
              <w:t>za prijevoz vina i drugih proizvoda od grožđa i vina kao otvorene robe (rinfuze)</w:t>
            </w:r>
          </w:p>
        </w:tc>
      </w:tr>
      <w:tr w:rsidR="006B61BC" w:rsidRPr="00232829" w:rsidTr="007A2534">
        <w:trPr>
          <w:trHeight w:hRule="exact" w:val="2287"/>
        </w:trPr>
        <w:tc>
          <w:tcPr>
            <w:tcW w:w="8943" w:type="dxa"/>
            <w:gridSpan w:val="2"/>
          </w:tcPr>
          <w:p w:rsidR="006B61BC" w:rsidRPr="00232829" w:rsidRDefault="006B61BC" w:rsidP="007A2534">
            <w:pPr>
              <w:widowControl w:val="0"/>
              <w:spacing w:before="120" w:after="120"/>
              <w:jc w:val="both"/>
              <w:rPr>
                <w:rFonts w:ascii="Times New Roman" w:hAnsi="Times New Roman" w:cs="Mangal"/>
                <w:bCs/>
                <w:color w:val="auto"/>
                <w:sz w:val="22"/>
                <w:szCs w:val="22"/>
              </w:rPr>
            </w:pPr>
            <w:r w:rsidRPr="00232829">
              <w:rPr>
                <w:rFonts w:ascii="Times New Roman" w:hAnsi="Times New Roman" w:cs="Mangal"/>
                <w:bCs/>
                <w:color w:val="auto"/>
                <w:sz w:val="22"/>
                <w:szCs w:val="22"/>
              </w:rPr>
              <w:t>Namjena prijevoza:</w:t>
            </w:r>
          </w:p>
          <w:p w:rsidR="006B61BC" w:rsidRPr="00232829" w:rsidRDefault="006B61BC" w:rsidP="007A2534">
            <w:pPr>
              <w:widowControl w:val="0"/>
              <w:spacing w:before="120" w:after="120"/>
              <w:jc w:val="both"/>
              <w:rPr>
                <w:rFonts w:ascii="Times New Roman" w:hAnsi="Times New Roman" w:cs="Mangal"/>
                <w:bCs/>
                <w:color w:val="auto"/>
                <w:sz w:val="22"/>
                <w:szCs w:val="22"/>
              </w:rPr>
            </w:pPr>
            <w:r w:rsidRPr="00232829">
              <w:rPr>
                <w:rFonts w:ascii="Times New Roman" w:hAnsi="Times New Roman" w:cs="Times New Roman" w:hint="eastAsia"/>
                <w:bCs/>
                <w:color w:val="auto"/>
                <w:sz w:val="22"/>
                <w:szCs w:val="22"/>
              </w:rPr>
              <w:t>􀀀</w:t>
            </w:r>
            <w:r w:rsidRPr="00232829">
              <w:rPr>
                <w:rFonts w:ascii="Times New Roman" w:hAnsi="Times New Roman" w:cs="Mangal"/>
                <w:bCs/>
                <w:color w:val="auto"/>
                <w:sz w:val="22"/>
                <w:szCs w:val="22"/>
              </w:rPr>
              <w:t xml:space="preserve"> do vinarija radi daljnje prerade     </w:t>
            </w:r>
            <w:r w:rsidRPr="00232829">
              <w:rPr>
                <w:rFonts w:ascii="Times New Roman" w:hAnsi="Times New Roman" w:cs="Times New Roman" w:hint="eastAsia"/>
                <w:bCs/>
                <w:color w:val="auto"/>
                <w:sz w:val="22"/>
                <w:szCs w:val="22"/>
              </w:rPr>
              <w:t>􀀀</w:t>
            </w:r>
            <w:r w:rsidRPr="00232829">
              <w:rPr>
                <w:rFonts w:ascii="Times New Roman" w:hAnsi="Times New Roman" w:cs="Mangal"/>
                <w:bCs/>
                <w:color w:val="auto"/>
                <w:sz w:val="22"/>
                <w:szCs w:val="22"/>
              </w:rPr>
              <w:t xml:space="preserve"> izravna prodaja      </w:t>
            </w:r>
            <w:r w:rsidRPr="00232829">
              <w:rPr>
                <w:rFonts w:ascii="Times New Roman" w:hAnsi="Times New Roman" w:cs="Times New Roman" w:hint="eastAsia"/>
                <w:bCs/>
                <w:color w:val="auto"/>
                <w:sz w:val="22"/>
                <w:szCs w:val="22"/>
              </w:rPr>
              <w:t>􀀀</w:t>
            </w:r>
            <w:r w:rsidRPr="00232829">
              <w:rPr>
                <w:rFonts w:ascii="Times New Roman" w:hAnsi="Times New Roman" w:cs="Mangal"/>
                <w:bCs/>
                <w:color w:val="auto"/>
                <w:sz w:val="22"/>
                <w:szCs w:val="22"/>
              </w:rPr>
              <w:t xml:space="preserve"> prodaja na prodajnim mjestima</w:t>
            </w:r>
          </w:p>
          <w:p w:rsidR="006B61BC" w:rsidRPr="00232829" w:rsidRDefault="006B61BC" w:rsidP="007A2534">
            <w:pPr>
              <w:widowControl w:val="0"/>
              <w:shd w:val="clear" w:color="auto" w:fill="FFFFFF"/>
              <w:spacing w:line="240" w:lineRule="atLeast"/>
              <w:jc w:val="both"/>
              <w:rPr>
                <w:rFonts w:ascii="Times New Roman" w:hAnsi="Times New Roman" w:cs="Mangal"/>
                <w:bCs/>
                <w:color w:val="auto"/>
                <w:sz w:val="22"/>
                <w:szCs w:val="22"/>
              </w:rPr>
            </w:pPr>
          </w:p>
          <w:p w:rsidR="006B61BC" w:rsidRPr="00232829" w:rsidRDefault="006B61BC" w:rsidP="007A2534">
            <w:pPr>
              <w:widowControl w:val="0"/>
              <w:shd w:val="clear" w:color="auto" w:fill="FFFFFF"/>
              <w:spacing w:line="240" w:lineRule="atLeast"/>
              <w:jc w:val="both"/>
              <w:rPr>
                <w:rFonts w:ascii="Times New Roman" w:hAnsi="Times New Roman" w:cs="Mangal"/>
                <w:bCs/>
                <w:color w:val="auto"/>
                <w:sz w:val="22"/>
                <w:szCs w:val="22"/>
              </w:rPr>
            </w:pPr>
            <w:r w:rsidRPr="00232829">
              <w:rPr>
                <w:rFonts w:ascii="Times New Roman" w:hAnsi="Times New Roman" w:cs="Mangal"/>
                <w:bCs/>
                <w:color w:val="auto"/>
                <w:sz w:val="22"/>
                <w:szCs w:val="22"/>
              </w:rPr>
              <w:t>Prateći dokument za količinu proizvoda koja se prevozi:</w:t>
            </w:r>
          </w:p>
          <w:p w:rsidR="006B61BC" w:rsidRPr="00232829" w:rsidRDefault="006B61BC" w:rsidP="007A2534">
            <w:pPr>
              <w:widowControl w:val="0"/>
              <w:shd w:val="clear" w:color="auto" w:fill="FFFFFF"/>
              <w:spacing w:line="240" w:lineRule="atLeast"/>
              <w:jc w:val="both"/>
              <w:rPr>
                <w:rFonts w:ascii="Times New Roman" w:hAnsi="Times New Roman" w:cs="Mangal"/>
                <w:bCs/>
                <w:color w:val="auto"/>
                <w:sz w:val="22"/>
                <w:szCs w:val="22"/>
              </w:rPr>
            </w:pPr>
          </w:p>
          <w:p w:rsidR="006B61BC" w:rsidRPr="00232829" w:rsidRDefault="006B61BC" w:rsidP="007A2534">
            <w:pPr>
              <w:widowControl w:val="0"/>
              <w:shd w:val="clear" w:color="auto" w:fill="FFFFFF"/>
              <w:spacing w:line="240" w:lineRule="atLeast"/>
              <w:jc w:val="both"/>
              <w:rPr>
                <w:rFonts w:cs="Times New Roman"/>
                <w:b/>
                <w:bCs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 w:rsidRPr="00232829">
              <w:rPr>
                <w:rFonts w:ascii="Times New Roman" w:hAnsi="Times New Roman" w:cs="Times New Roman" w:hint="eastAsia"/>
                <w:bCs/>
                <w:color w:val="auto"/>
                <w:sz w:val="22"/>
                <w:szCs w:val="22"/>
              </w:rPr>
              <w:t>􀀀</w:t>
            </w:r>
            <w:r w:rsidRPr="00232829">
              <w:rPr>
                <w:rFonts w:ascii="Times New Roman" w:hAnsi="Times New Roman" w:cs="Mangal"/>
                <w:bCs/>
                <w:color w:val="auto"/>
                <w:sz w:val="22"/>
                <w:szCs w:val="22"/>
              </w:rPr>
              <w:t xml:space="preserve"> do 50 litara       </w:t>
            </w:r>
            <w:r w:rsidRPr="00232829">
              <w:rPr>
                <w:rFonts w:ascii="Times New Roman" w:hAnsi="Times New Roman" w:cs="Times New Roman" w:hint="eastAsia"/>
                <w:bCs/>
                <w:color w:val="auto"/>
                <w:sz w:val="22"/>
                <w:szCs w:val="22"/>
              </w:rPr>
              <w:t>􀀀</w:t>
            </w:r>
            <w:r w:rsidRPr="00232829">
              <w:rPr>
                <w:rFonts w:ascii="Times New Roman" w:hAnsi="Times New Roman" w:cs="Mangal"/>
                <w:bCs/>
                <w:color w:val="auto"/>
                <w:sz w:val="22"/>
                <w:szCs w:val="22"/>
              </w:rPr>
              <w:t xml:space="preserve"> 50 - 500 litara       </w:t>
            </w:r>
            <w:r w:rsidRPr="00232829">
              <w:rPr>
                <w:rFonts w:ascii="Times New Roman" w:hAnsi="Times New Roman" w:cs="Times New Roman" w:hint="eastAsia"/>
                <w:bCs/>
                <w:color w:val="auto"/>
                <w:sz w:val="22"/>
                <w:szCs w:val="22"/>
              </w:rPr>
              <w:t>􀀀</w:t>
            </w:r>
            <w:r w:rsidRPr="00232829">
              <w:rPr>
                <w:rFonts w:ascii="Times New Roman" w:hAnsi="Times New Roman" w:cs="Mangal"/>
                <w:bCs/>
                <w:color w:val="auto"/>
                <w:sz w:val="22"/>
                <w:szCs w:val="22"/>
              </w:rPr>
              <w:t xml:space="preserve"> 500 - 1000 litara        </w:t>
            </w:r>
            <w:r w:rsidRPr="00232829">
              <w:rPr>
                <w:rFonts w:ascii="Times New Roman" w:hAnsi="Times New Roman" w:cs="Times New Roman" w:hint="eastAsia"/>
                <w:bCs/>
                <w:color w:val="auto"/>
                <w:sz w:val="22"/>
                <w:szCs w:val="22"/>
              </w:rPr>
              <w:t>􀀀</w:t>
            </w:r>
            <w:r w:rsidRPr="00232829">
              <w:rPr>
                <w:rFonts w:ascii="Times New Roman" w:hAnsi="Times New Roman" w:cs="Mangal"/>
                <w:bCs/>
                <w:color w:val="auto"/>
                <w:sz w:val="22"/>
                <w:szCs w:val="22"/>
              </w:rPr>
              <w:t xml:space="preserve"> više od 1000 litara</w:t>
            </w:r>
          </w:p>
        </w:tc>
      </w:tr>
      <w:tr w:rsidR="006B61BC" w:rsidRPr="00232829" w:rsidTr="007A2534">
        <w:trPr>
          <w:trHeight w:hRule="exact" w:val="1516"/>
        </w:trPr>
        <w:tc>
          <w:tcPr>
            <w:tcW w:w="4248" w:type="dxa"/>
          </w:tcPr>
          <w:p w:rsidR="006B61BC" w:rsidRPr="00232829" w:rsidRDefault="006B61BC" w:rsidP="007A2534">
            <w:pPr>
              <w:widowControl w:val="0"/>
              <w:spacing w:line="140" w:lineRule="exact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</w:p>
          <w:p w:rsidR="006B61BC" w:rsidRPr="00232829" w:rsidRDefault="006B61BC" w:rsidP="007A2534">
            <w:pPr>
              <w:widowControl w:val="0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(2) POŠILJATELJ </w:t>
            </w:r>
            <w:r w:rsidRPr="00232829">
              <w:rPr>
                <w:rFonts w:ascii="Times New Roman" w:hAnsi="Times New Roman" w:cs="Mangal"/>
                <w:i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(OIB, </w:t>
            </w:r>
            <w:proofErr w:type="spellStart"/>
            <w:r w:rsidRPr="00232829">
              <w:rPr>
                <w:rFonts w:ascii="Times New Roman" w:hAnsi="Times New Roman" w:cs="Mangal"/>
                <w:i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naziv</w:t>
            </w:r>
            <w:proofErr w:type="spellEnd"/>
            <w:r w:rsidRPr="00232829">
              <w:rPr>
                <w:rFonts w:ascii="Times New Roman" w:hAnsi="Times New Roman" w:cs="Mangal"/>
                <w:i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, </w:t>
            </w:r>
            <w:proofErr w:type="spellStart"/>
            <w:r w:rsidRPr="00232829">
              <w:rPr>
                <w:rFonts w:ascii="Times New Roman" w:hAnsi="Times New Roman" w:cs="Mangal"/>
                <w:i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adresa</w:t>
            </w:r>
            <w:proofErr w:type="spellEnd"/>
            <w:r w:rsidRPr="00232829">
              <w:rPr>
                <w:rFonts w:ascii="Times New Roman" w:hAnsi="Times New Roman" w:cs="Mangal"/>
                <w:i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)</w:t>
            </w:r>
          </w:p>
          <w:p w:rsidR="006B61BC" w:rsidRPr="00232829" w:rsidRDefault="006B61BC" w:rsidP="007A2534">
            <w:pPr>
              <w:widowControl w:val="0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</w:p>
          <w:p w:rsidR="006B61BC" w:rsidRPr="00232829" w:rsidRDefault="006B61BC" w:rsidP="007A2534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95" w:type="dxa"/>
          </w:tcPr>
          <w:p w:rsidR="006B61BC" w:rsidRPr="00232829" w:rsidRDefault="006B61BC" w:rsidP="007A2534">
            <w:pPr>
              <w:widowControl w:val="0"/>
              <w:spacing w:line="140" w:lineRule="exact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</w:p>
          <w:p w:rsidR="006B61BC" w:rsidRPr="00232829" w:rsidRDefault="006B61BC" w:rsidP="007A2534">
            <w:pPr>
              <w:widowControl w:val="0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(4) PRIMATELJ </w:t>
            </w:r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</w:rPr>
              <w:t>(OIB, naziv, adresa)</w:t>
            </w:r>
          </w:p>
          <w:p w:rsidR="006B61BC" w:rsidRPr="00232829" w:rsidRDefault="006B61BC" w:rsidP="007A2534">
            <w:pPr>
              <w:widowControl w:val="0"/>
              <w:spacing w:line="140" w:lineRule="exact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</w:p>
          <w:p w:rsidR="006B61BC" w:rsidRPr="00232829" w:rsidRDefault="006B61BC" w:rsidP="007A2534">
            <w:pPr>
              <w:widowControl w:val="0"/>
              <w:spacing w:line="13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B61BC" w:rsidRPr="00232829" w:rsidTr="007A2534">
        <w:trPr>
          <w:trHeight w:hRule="exact" w:val="841"/>
        </w:trPr>
        <w:tc>
          <w:tcPr>
            <w:tcW w:w="4248" w:type="dxa"/>
          </w:tcPr>
          <w:p w:rsidR="006B61BC" w:rsidRPr="00232829" w:rsidRDefault="006B61BC" w:rsidP="007A2534">
            <w:pPr>
              <w:widowControl w:val="0"/>
              <w:spacing w:before="120" w:after="120" w:line="1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(3)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Mjesto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otpreme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:</w:t>
            </w:r>
          </w:p>
          <w:p w:rsidR="006B61BC" w:rsidRPr="00232829" w:rsidRDefault="006B61BC" w:rsidP="007A2534">
            <w:pPr>
              <w:widowControl w:val="0"/>
              <w:spacing w:before="120" w:after="120" w:line="1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95" w:type="dxa"/>
          </w:tcPr>
          <w:p w:rsidR="006B61BC" w:rsidRPr="00232829" w:rsidRDefault="006B61BC" w:rsidP="007A2534">
            <w:pPr>
              <w:widowControl w:val="0"/>
              <w:spacing w:before="120" w:after="120" w:line="140" w:lineRule="exact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(5)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Mjesto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isporuke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:</w:t>
            </w:r>
          </w:p>
          <w:p w:rsidR="006B61BC" w:rsidRPr="00232829" w:rsidRDefault="006B61BC" w:rsidP="007A2534">
            <w:pPr>
              <w:widowControl w:val="0"/>
              <w:spacing w:before="120" w:after="120" w:line="140" w:lineRule="exact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</w:p>
          <w:p w:rsidR="006B61BC" w:rsidRPr="00232829" w:rsidRDefault="006B61BC" w:rsidP="007A2534">
            <w:pPr>
              <w:widowControl w:val="0"/>
              <w:spacing w:before="120" w:after="120" w:line="140" w:lineRule="exact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</w:p>
          <w:p w:rsidR="006B61BC" w:rsidRPr="00232829" w:rsidRDefault="006B61BC" w:rsidP="007A2534">
            <w:pPr>
              <w:widowControl w:val="0"/>
              <w:spacing w:before="120" w:after="120" w:line="140" w:lineRule="exact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</w:p>
          <w:p w:rsidR="006B61BC" w:rsidRPr="00232829" w:rsidRDefault="006B61BC" w:rsidP="007A2534">
            <w:pPr>
              <w:widowControl w:val="0"/>
              <w:spacing w:before="120" w:after="120" w:line="140" w:lineRule="exact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</w:p>
          <w:p w:rsidR="006B61BC" w:rsidRPr="00232829" w:rsidRDefault="006B61BC" w:rsidP="007A2534">
            <w:pPr>
              <w:widowControl w:val="0"/>
              <w:spacing w:before="120" w:after="120" w:line="1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B61BC" w:rsidRPr="00232829" w:rsidRDefault="006B61BC" w:rsidP="007A2534">
            <w:pPr>
              <w:widowControl w:val="0"/>
              <w:spacing w:before="120" w:after="120" w:line="13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B61BC" w:rsidRPr="00232829" w:rsidTr="007A2534">
        <w:trPr>
          <w:trHeight w:hRule="exact" w:val="1464"/>
        </w:trPr>
        <w:tc>
          <w:tcPr>
            <w:tcW w:w="8943" w:type="dxa"/>
            <w:gridSpan w:val="2"/>
          </w:tcPr>
          <w:p w:rsidR="006B61BC" w:rsidRPr="00232829" w:rsidRDefault="006B61BC" w:rsidP="007A2534">
            <w:pPr>
              <w:widowControl w:val="0"/>
              <w:spacing w:before="240" w:after="240"/>
              <w:rPr>
                <w:rFonts w:ascii="Times New Roman" w:hAnsi="Times New Roman" w:cs="Mangal"/>
                <w:iCs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  <w:r w:rsidRPr="00232829">
              <w:rPr>
                <w:rFonts w:ascii="Times New Roman" w:hAnsi="Times New Roman" w:cs="Mangal"/>
                <w:iCs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(6) </w:t>
            </w:r>
            <w:proofErr w:type="spellStart"/>
            <w:r w:rsidRPr="00232829">
              <w:rPr>
                <w:rFonts w:ascii="Times New Roman" w:hAnsi="Times New Roman" w:cs="Mangal"/>
                <w:iCs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Prijevoznik</w:t>
            </w:r>
            <w:proofErr w:type="spellEnd"/>
          </w:p>
          <w:p w:rsidR="006B61BC" w:rsidRPr="00232829" w:rsidRDefault="006B61BC" w:rsidP="007A2534">
            <w:pPr>
              <w:widowControl w:val="0"/>
              <w:spacing w:before="240" w:after="240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(7)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Vrsta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prijevoza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i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registracijski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broj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prijevoznog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sredstva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:</w:t>
            </w:r>
          </w:p>
        </w:tc>
      </w:tr>
      <w:tr w:rsidR="006B61BC" w:rsidRPr="00232829" w:rsidTr="007A2534">
        <w:trPr>
          <w:trHeight w:hRule="exact" w:val="2690"/>
        </w:trPr>
        <w:tc>
          <w:tcPr>
            <w:tcW w:w="8943" w:type="dxa"/>
            <w:gridSpan w:val="2"/>
          </w:tcPr>
          <w:p w:rsidR="006B61BC" w:rsidRPr="00232829" w:rsidRDefault="006B61BC" w:rsidP="007A2534">
            <w:pPr>
              <w:widowControl w:val="0"/>
              <w:spacing w:before="240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(8)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Kategorija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vinskog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proizvoda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:</w:t>
            </w:r>
          </w:p>
          <w:p w:rsidR="006B61BC" w:rsidRPr="00232829" w:rsidRDefault="006B61BC" w:rsidP="007A2534">
            <w:pPr>
              <w:widowControl w:val="0"/>
              <w:spacing w:before="240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(9) Dodatni podaci (boja, sorta):</w:t>
            </w:r>
          </w:p>
          <w:p w:rsidR="006B61BC" w:rsidRPr="00232829" w:rsidRDefault="006B61BC" w:rsidP="007A2534">
            <w:pPr>
              <w:widowControl w:val="0"/>
              <w:spacing w:before="240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(10) Količina:</w:t>
            </w:r>
          </w:p>
          <w:p w:rsidR="006B61BC" w:rsidRPr="00232829" w:rsidRDefault="006B61BC" w:rsidP="007A2534">
            <w:pPr>
              <w:widowControl w:val="0"/>
              <w:spacing w:before="240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(11)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Vinogradarska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zona:</w:t>
            </w:r>
          </w:p>
          <w:p w:rsidR="006B61BC" w:rsidRPr="00232829" w:rsidRDefault="006B61BC" w:rsidP="007A2534">
            <w:pPr>
              <w:widowControl w:val="0"/>
              <w:spacing w:before="240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(12)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Podregija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:</w:t>
            </w:r>
          </w:p>
        </w:tc>
      </w:tr>
      <w:tr w:rsidR="006B61BC" w:rsidRPr="00232829" w:rsidTr="007A2534">
        <w:trPr>
          <w:trHeight w:hRule="exact" w:val="1023"/>
        </w:trPr>
        <w:tc>
          <w:tcPr>
            <w:tcW w:w="4248" w:type="dxa"/>
          </w:tcPr>
          <w:p w:rsidR="006B61BC" w:rsidRPr="00232829" w:rsidRDefault="006B61BC" w:rsidP="007A2534">
            <w:pPr>
              <w:widowControl w:val="0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Mjesto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i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datum</w:t>
            </w:r>
          </w:p>
        </w:tc>
        <w:tc>
          <w:tcPr>
            <w:tcW w:w="4695" w:type="dxa"/>
          </w:tcPr>
          <w:p w:rsidR="006B61BC" w:rsidRPr="00232829" w:rsidRDefault="006B61BC" w:rsidP="007A2534">
            <w:pPr>
              <w:widowContro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Mjesto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i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datum:</w:t>
            </w:r>
          </w:p>
          <w:p w:rsidR="006B61BC" w:rsidRPr="00232829" w:rsidRDefault="006B61BC" w:rsidP="007A2534">
            <w:pPr>
              <w:widowControl w:val="0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fr-FR" w:eastAsia="x-none"/>
              </w:rPr>
            </w:pPr>
          </w:p>
        </w:tc>
      </w:tr>
      <w:tr w:rsidR="006B61BC" w:rsidRPr="00232829" w:rsidTr="007A2534">
        <w:trPr>
          <w:trHeight w:hRule="exact" w:val="1023"/>
        </w:trPr>
        <w:tc>
          <w:tcPr>
            <w:tcW w:w="4248" w:type="dxa"/>
          </w:tcPr>
          <w:p w:rsidR="006B61BC" w:rsidRPr="00232829" w:rsidRDefault="006B61BC" w:rsidP="007A2534">
            <w:pPr>
              <w:widowControl w:val="0"/>
              <w:shd w:val="clear" w:color="auto" w:fill="FFFFFF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Potvrđujem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otpremu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:</w:t>
            </w:r>
          </w:p>
          <w:p w:rsidR="006B61BC" w:rsidRPr="00232829" w:rsidRDefault="006B61BC" w:rsidP="007A2534">
            <w:pPr>
              <w:widowControl w:val="0"/>
              <w:shd w:val="clear" w:color="auto" w:fill="FFFFFF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</w:pPr>
          </w:p>
        </w:tc>
        <w:tc>
          <w:tcPr>
            <w:tcW w:w="4695" w:type="dxa"/>
          </w:tcPr>
          <w:p w:rsidR="006B61BC" w:rsidRPr="00232829" w:rsidRDefault="006B61BC" w:rsidP="007A2534">
            <w:pPr>
              <w:widowControl w:val="0"/>
              <w:shd w:val="clear" w:color="auto" w:fill="FFFFFF"/>
              <w:rPr>
                <w:rFonts w:ascii="Times New Roman" w:hAnsi="Times New Roman" w:cs="Mangal"/>
                <w:i/>
                <w:color w:val="auto"/>
                <w:sz w:val="22"/>
                <w:szCs w:val="22"/>
                <w:shd w:val="clear" w:color="auto" w:fill="FFFFFF"/>
                <w:lang w:eastAsia="x-none"/>
              </w:rPr>
            </w:pP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Potvrđujem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primitak</w:t>
            </w:r>
            <w:proofErr w:type="spellEnd"/>
            <w:r w:rsidRPr="00232829"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en-US" w:eastAsia="x-none"/>
              </w:rPr>
              <w:t>:</w:t>
            </w:r>
          </w:p>
          <w:p w:rsidR="006B61BC" w:rsidRPr="00232829" w:rsidRDefault="006B61BC" w:rsidP="007A2534">
            <w:pPr>
              <w:widowControl w:val="0"/>
              <w:shd w:val="clear" w:color="auto" w:fill="FFFFFF"/>
              <w:rPr>
                <w:rFonts w:ascii="Times New Roman" w:hAnsi="Times New Roman" w:cs="Mangal"/>
                <w:color w:val="auto"/>
                <w:sz w:val="22"/>
                <w:szCs w:val="22"/>
                <w:shd w:val="clear" w:color="auto" w:fill="FFFFFF"/>
                <w:lang w:val="fr-FR" w:eastAsia="x-none"/>
              </w:rPr>
            </w:pPr>
          </w:p>
        </w:tc>
      </w:tr>
    </w:tbl>
    <w:p w:rsidR="006B61BC" w:rsidRPr="00232829" w:rsidRDefault="006B61BC" w:rsidP="006B61BC">
      <w:pPr>
        <w:spacing w:before="120" w:after="120" w:line="27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232829">
        <w:rPr>
          <w:rFonts w:ascii="Times New Roman" w:eastAsia="Calibri" w:hAnsi="Times New Roman" w:cs="Times New Roman"/>
          <w:bCs/>
          <w:color w:val="auto"/>
          <w:lang w:eastAsia="en-US"/>
        </w:rPr>
        <w:t>Obrazac 9. Prateći dokument za otvorenu robu</w:t>
      </w:r>
    </w:p>
    <w:p w:rsidR="00641F7E" w:rsidRDefault="006B61BC">
      <w:bookmarkStart w:id="0" w:name="_GoBack"/>
      <w:bookmarkEnd w:id="0"/>
    </w:p>
    <w:sectPr w:rsidR="00641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altName w:val="ESRI NIMA VMAP1&amp;2 P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BC"/>
    <w:rsid w:val="00502AEB"/>
    <w:rsid w:val="006B61BC"/>
    <w:rsid w:val="0095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BCB19-6D26-486B-B952-59685A15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1BC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39"/>
    <w:rsid w:val="006B61BC"/>
    <w:pPr>
      <w:spacing w:after="0" w:line="240" w:lineRule="auto"/>
    </w:pPr>
    <w:rPr>
      <w:rFonts w:ascii="Calibri" w:eastAsia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B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 Vidić</dc:creator>
  <cp:keywords/>
  <dc:description/>
  <cp:lastModifiedBy>Valentino Vidić</cp:lastModifiedBy>
  <cp:revision>1</cp:revision>
  <dcterms:created xsi:type="dcterms:W3CDTF">2022-07-12T10:54:00Z</dcterms:created>
  <dcterms:modified xsi:type="dcterms:W3CDTF">2022-07-12T10:54:00Z</dcterms:modified>
</cp:coreProperties>
</file>