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4D" w:rsidRPr="00232829" w:rsidRDefault="00A55F4D" w:rsidP="00A55F4D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bookmarkStart w:id="0" w:name="_GoBack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2. Prijava sadnje vinograda</w:t>
      </w:r>
    </w:p>
    <w:bookmarkEnd w:id="0"/>
    <w:p w:rsidR="00A55F4D" w:rsidRPr="00232829" w:rsidRDefault="00A55F4D" w:rsidP="00A55F4D">
      <w:pPr>
        <w:spacing w:before="120" w:after="120" w:line="276" w:lineRule="auto"/>
        <w:ind w:left="1843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55F4D" w:rsidRPr="00232829" w:rsidRDefault="00A55F4D" w:rsidP="00A55F4D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Podružnica Agencije:__________________________________________________________</w:t>
      </w:r>
    </w:p>
    <w:p w:rsidR="00A55F4D" w:rsidRPr="00232829" w:rsidRDefault="00A55F4D" w:rsidP="00A55F4D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MIBPG:____________________________________________________________________</w:t>
      </w:r>
    </w:p>
    <w:tbl>
      <w:tblPr>
        <w:tblpPr w:leftFromText="180" w:rightFromText="180" w:vertAnchor="text" w:horzAnchor="margin" w:tblpXSpec="right" w:tblpY="1052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701"/>
        <w:gridCol w:w="992"/>
        <w:gridCol w:w="1134"/>
        <w:gridCol w:w="1276"/>
        <w:gridCol w:w="1275"/>
      </w:tblGrid>
      <w:tr w:rsidR="00A55F4D" w:rsidRPr="00232829" w:rsidTr="007A2534">
        <w:trPr>
          <w:trHeight w:val="683"/>
        </w:trPr>
        <w:tc>
          <w:tcPr>
            <w:tcW w:w="1526" w:type="dxa"/>
            <w:vMerge w:val="restart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ARKOD ID</w:t>
            </w:r>
          </w:p>
        </w:tc>
        <w:tc>
          <w:tcPr>
            <w:tcW w:w="1559" w:type="dxa"/>
            <w:vMerge w:val="restart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Zasađena površina (ha)</w:t>
            </w:r>
          </w:p>
        </w:tc>
        <w:tc>
          <w:tcPr>
            <w:tcW w:w="1701" w:type="dxa"/>
            <w:vMerge w:val="restart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Vinogradarska regija</w:t>
            </w:r>
          </w:p>
        </w:tc>
        <w:tc>
          <w:tcPr>
            <w:tcW w:w="992" w:type="dxa"/>
            <w:vMerge w:val="restart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Broj trsova</w:t>
            </w:r>
          </w:p>
        </w:tc>
        <w:tc>
          <w:tcPr>
            <w:tcW w:w="1134" w:type="dxa"/>
            <w:vMerge w:val="restart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Sorta(e)</w:t>
            </w:r>
          </w:p>
        </w:tc>
        <w:tc>
          <w:tcPr>
            <w:tcW w:w="2551" w:type="dxa"/>
            <w:gridSpan w:val="2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Razmak sadnje</w:t>
            </w:r>
          </w:p>
        </w:tc>
      </w:tr>
      <w:tr w:rsidR="00A55F4D" w:rsidRPr="00232829" w:rsidTr="007A2534">
        <w:trPr>
          <w:trHeight w:val="1304"/>
        </w:trPr>
        <w:tc>
          <w:tcPr>
            <w:tcW w:w="1526" w:type="dxa"/>
            <w:vMerge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u redu (m)</w:t>
            </w:r>
          </w:p>
        </w:tc>
        <w:tc>
          <w:tcPr>
            <w:tcW w:w="1275" w:type="dxa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između redova (m)</w:t>
            </w:r>
          </w:p>
        </w:tc>
      </w:tr>
      <w:tr w:rsidR="00A55F4D" w:rsidRPr="00232829" w:rsidTr="007A2534">
        <w:trPr>
          <w:trHeight w:val="499"/>
        </w:trPr>
        <w:tc>
          <w:tcPr>
            <w:tcW w:w="1526" w:type="dxa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275" w:type="dxa"/>
          </w:tcPr>
          <w:p w:rsidR="00A55F4D" w:rsidRPr="00232829" w:rsidRDefault="00A55F4D" w:rsidP="007A2534">
            <w:pPr>
              <w:spacing w:before="120" w:after="120" w:line="360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</w:tr>
      <w:tr w:rsidR="00A55F4D" w:rsidRPr="00232829" w:rsidTr="007A2534">
        <w:tc>
          <w:tcPr>
            <w:tcW w:w="1526" w:type="dxa"/>
          </w:tcPr>
          <w:p w:rsidR="00A55F4D" w:rsidRPr="00232829" w:rsidRDefault="00A55F4D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A55F4D" w:rsidRPr="00232829" w:rsidRDefault="00A55F4D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275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  <w:tr w:rsidR="00A55F4D" w:rsidRPr="00232829" w:rsidTr="007A2534">
        <w:tc>
          <w:tcPr>
            <w:tcW w:w="1526" w:type="dxa"/>
          </w:tcPr>
          <w:p w:rsidR="00A55F4D" w:rsidRPr="00232829" w:rsidRDefault="00A55F4D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A55F4D" w:rsidRPr="00232829" w:rsidRDefault="00A55F4D" w:rsidP="007A2534">
            <w:pPr>
              <w:spacing w:before="120" w:after="120" w:line="360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  <w:tc>
          <w:tcPr>
            <w:tcW w:w="1275" w:type="dxa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hAnsi="Times New Roman" w:cs="Mangal"/>
                <w:color w:val="auto"/>
                <w:lang w:eastAsia="en-US"/>
              </w:rPr>
            </w:pPr>
          </w:p>
        </w:tc>
      </w:tr>
    </w:tbl>
    <w:p w:rsidR="00A55F4D" w:rsidRPr="00232829" w:rsidRDefault="00A55F4D" w:rsidP="00A55F4D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>Naziv PG-a:_________________________________________________________________</w:t>
      </w:r>
    </w:p>
    <w:p w:rsidR="00A55F4D" w:rsidRPr="00232829" w:rsidRDefault="00A55F4D" w:rsidP="00A55F4D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</w:p>
    <w:p w:rsidR="00A55F4D" w:rsidRPr="00232829" w:rsidRDefault="00A55F4D" w:rsidP="00A55F4D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br w:type="textWrapping" w:clear="all"/>
      </w:r>
    </w:p>
    <w:p w:rsidR="00A55F4D" w:rsidRPr="00232829" w:rsidRDefault="00A55F4D" w:rsidP="00A55F4D">
      <w:pPr>
        <w:spacing w:before="120" w:after="120" w:line="276" w:lineRule="auto"/>
        <w:ind w:right="-143"/>
        <w:jc w:val="both"/>
        <w:rPr>
          <w:rFonts w:ascii="Times New Roman" w:eastAsia="Calibri" w:hAnsi="Times New Roman" w:cs="Mangal"/>
          <w:noProof/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4409" w:type="dxa"/>
        <w:tblLook w:val="00A0" w:firstRow="1" w:lastRow="0" w:firstColumn="1" w:lastColumn="0" w:noHBand="0" w:noVBand="0"/>
      </w:tblPr>
      <w:tblGrid>
        <w:gridCol w:w="647"/>
        <w:gridCol w:w="520"/>
        <w:gridCol w:w="520"/>
        <w:gridCol w:w="520"/>
        <w:gridCol w:w="520"/>
        <w:gridCol w:w="520"/>
        <w:gridCol w:w="581"/>
        <w:gridCol w:w="581"/>
      </w:tblGrid>
      <w:tr w:rsidR="00A55F4D" w:rsidRPr="00232829" w:rsidTr="007A2534">
        <w:trPr>
          <w:trHeight w:val="132"/>
        </w:trPr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center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lang w:eastAsia="en-US"/>
              </w:rPr>
              <w:t>DATUM POPUNJAVANJA ZAHTJEVA/PRIJAVE</w:t>
            </w:r>
          </w:p>
        </w:tc>
      </w:tr>
      <w:tr w:rsidR="00A55F4D" w:rsidRPr="00232829" w:rsidTr="007A2534">
        <w:trPr>
          <w:trHeight w:val="3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F4D" w:rsidRPr="00232829" w:rsidRDefault="00A55F4D" w:rsidP="007A2534">
            <w:pPr>
              <w:spacing w:before="120" w:after="120" w:line="276" w:lineRule="auto"/>
              <w:jc w:val="both"/>
              <w:rPr>
                <w:rFonts w:ascii="Times New Roman" w:eastAsia="Calibri" w:hAnsi="Times New Roman" w:cs="Mangal"/>
                <w:color w:val="auto"/>
                <w:lang w:eastAsia="en-US"/>
              </w:rPr>
            </w:pPr>
          </w:p>
        </w:tc>
      </w:tr>
    </w:tbl>
    <w:p w:rsidR="00A55F4D" w:rsidRPr="00232829" w:rsidRDefault="00A55F4D" w:rsidP="00A55F4D">
      <w:pPr>
        <w:spacing w:before="120" w:after="120" w:line="276" w:lineRule="auto"/>
        <w:ind w:left="284" w:right="-143"/>
        <w:jc w:val="both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 xml:space="preserve">                                                                                                </w:t>
      </w:r>
    </w:p>
    <w:p w:rsidR="00A55F4D" w:rsidRPr="00232829" w:rsidRDefault="00A55F4D" w:rsidP="00A55F4D">
      <w:pPr>
        <w:spacing w:before="120" w:after="120" w:line="276" w:lineRule="auto"/>
        <w:ind w:left="284" w:right="-143"/>
        <w:jc w:val="both"/>
        <w:outlineLvl w:val="0"/>
        <w:rPr>
          <w:rFonts w:ascii="Times New Roman" w:eastAsia="Calibri" w:hAnsi="Times New Roman" w:cs="Mangal"/>
          <w:color w:val="auto"/>
          <w:lang w:eastAsia="en-US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 xml:space="preserve">                    _________________________ </w:t>
      </w:r>
    </w:p>
    <w:p w:rsidR="00A55F4D" w:rsidRPr="00232829" w:rsidRDefault="00A55F4D" w:rsidP="00A55F4D">
      <w:pPr>
        <w:spacing w:before="120" w:after="160" w:line="259" w:lineRule="auto"/>
        <w:jc w:val="center"/>
        <w:rPr>
          <w:rFonts w:ascii="Times New Roman" w:hAnsi="Times New Roman" w:cs="Times New Roman"/>
          <w:color w:val="auto"/>
        </w:rPr>
      </w:pPr>
      <w:r w:rsidRPr="00232829">
        <w:rPr>
          <w:rFonts w:ascii="Times New Roman" w:eastAsia="Calibri" w:hAnsi="Times New Roman" w:cs="Mangal"/>
          <w:color w:val="auto"/>
          <w:lang w:eastAsia="en-US"/>
        </w:rPr>
        <w:t xml:space="preserve">                             Vlastoručni potpis            </w:t>
      </w:r>
    </w:p>
    <w:p w:rsidR="00A55F4D" w:rsidRPr="00232829" w:rsidRDefault="00A55F4D" w:rsidP="00A55F4D">
      <w:pPr>
        <w:spacing w:before="120" w:after="160" w:line="259" w:lineRule="auto"/>
        <w:jc w:val="center"/>
        <w:rPr>
          <w:rFonts w:ascii="Times New Roman" w:hAnsi="Times New Roman" w:cs="Times New Roman"/>
          <w:color w:val="auto"/>
        </w:rPr>
      </w:pPr>
    </w:p>
    <w:p w:rsidR="00641F7E" w:rsidRPr="00A55F4D" w:rsidRDefault="00A55F4D" w:rsidP="00A55F4D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sectPr w:rsidR="00641F7E" w:rsidRPr="00A5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D"/>
    <w:rsid w:val="00502AEB"/>
    <w:rsid w:val="009557B2"/>
    <w:rsid w:val="00A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AFE1"/>
  <w15:chartTrackingRefBased/>
  <w15:docId w15:val="{41ECD090-B8AB-4B42-A450-AFD011F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4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2022-07-12T10:31:00Z</dcterms:created>
  <dcterms:modified xsi:type="dcterms:W3CDTF">2022-07-12T10:31:00Z</dcterms:modified>
</cp:coreProperties>
</file>