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0EC1" w14:textId="77777777" w:rsidR="00180F17" w:rsidRPr="00282572" w:rsidRDefault="00180F17" w:rsidP="00E00A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IZJAVA</w:t>
      </w:r>
    </w:p>
    <w:p w14:paraId="78E9E8FD" w14:textId="2E7AE94D" w:rsidR="00EA0BD8" w:rsidRPr="00282572" w:rsidRDefault="00B51255" w:rsidP="00E00A6B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O POSLOVNIM SUBJEKTIMA KOJI SU MEĐUSOBNO POVEZANI VLASNIČKIM ILI DRUGIM ODNOSIMA</w:t>
      </w:r>
    </w:p>
    <w:p w14:paraId="505838C7" w14:textId="63871A89" w:rsidR="004C6E8D" w:rsidRPr="00282572" w:rsidRDefault="004C6E8D" w:rsidP="00E00A6B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409C1ACF" w14:textId="55050A44" w:rsidR="00180F17" w:rsidRPr="00282572" w:rsidRDefault="00180F17" w:rsidP="00E00A6B">
      <w:pPr>
        <w:spacing w:line="240" w:lineRule="auto"/>
        <w:jc w:val="center"/>
        <w:rPr>
          <w:rFonts w:cstheme="minorHAnsi"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OIB:</w:t>
      </w:r>
      <w:r w:rsidRPr="00282572">
        <w:rPr>
          <w:rFonts w:cstheme="minorHAnsi"/>
          <w:sz w:val="24"/>
          <w:szCs w:val="24"/>
        </w:rPr>
        <w:t>________________________</w:t>
      </w:r>
    </w:p>
    <w:p w14:paraId="3FBD5C6D" w14:textId="347F92E1" w:rsidR="00180F17" w:rsidRPr="00282572" w:rsidRDefault="00180F17" w:rsidP="00E00A6B">
      <w:pPr>
        <w:spacing w:line="240" w:lineRule="auto"/>
        <w:jc w:val="center"/>
        <w:rPr>
          <w:rFonts w:cstheme="minorHAnsi"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Naziv:</w:t>
      </w:r>
      <w:r w:rsidRPr="00282572">
        <w:rPr>
          <w:rFonts w:cstheme="minorHAnsi"/>
          <w:sz w:val="24"/>
          <w:szCs w:val="24"/>
        </w:rPr>
        <w:t>_____________________________________________________________</w:t>
      </w:r>
    </w:p>
    <w:p w14:paraId="501F7FD3" w14:textId="77777777" w:rsidR="007F75C9" w:rsidRPr="00282572" w:rsidRDefault="007F75C9" w:rsidP="00E00A6B">
      <w:pPr>
        <w:spacing w:line="240" w:lineRule="auto"/>
        <w:jc w:val="center"/>
        <w:rPr>
          <w:rFonts w:cstheme="minorHAnsi"/>
          <w:sz w:val="24"/>
          <w:szCs w:val="24"/>
        </w:rPr>
      </w:pPr>
    </w:p>
    <w:p w14:paraId="7E74E92F" w14:textId="77777777" w:rsidR="00E00A6B" w:rsidRDefault="00094475" w:rsidP="00E00A6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 kaznenom i materijalnom odgovornošću </w:t>
      </w:r>
      <w:r w:rsidR="0017128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zjavljujem d</w:t>
      </w:r>
      <w:r w:rsidR="007F75C9" w:rsidRPr="00282572">
        <w:rPr>
          <w:rFonts w:cstheme="minorHAnsi"/>
          <w:sz w:val="24"/>
          <w:szCs w:val="24"/>
        </w:rPr>
        <w:t>a</w:t>
      </w:r>
      <w:r w:rsidR="00E00A6B">
        <w:rPr>
          <w:rFonts w:cstheme="minorHAnsi"/>
          <w:sz w:val="24"/>
          <w:szCs w:val="24"/>
        </w:rPr>
        <w:t>:</w:t>
      </w:r>
    </w:p>
    <w:p w14:paraId="7FC8949B" w14:textId="105940C5" w:rsidR="007F75C9" w:rsidRDefault="00CF46F6" w:rsidP="00E00A6B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F75C9" w:rsidRPr="00282572">
        <w:rPr>
          <w:rFonts w:cstheme="minorHAnsi"/>
          <w:sz w:val="24"/>
          <w:szCs w:val="24"/>
        </w:rPr>
        <w:t xml:space="preserve">su </w:t>
      </w:r>
      <w:r w:rsidR="00330083">
        <w:rPr>
          <w:rFonts w:cstheme="minorHAnsi"/>
          <w:sz w:val="24"/>
          <w:szCs w:val="24"/>
        </w:rPr>
        <w:t xml:space="preserve">svi </w:t>
      </w:r>
      <w:r w:rsidR="007F75C9" w:rsidRPr="00282572">
        <w:rPr>
          <w:rFonts w:cstheme="minorHAnsi"/>
          <w:sz w:val="24"/>
          <w:szCs w:val="24"/>
        </w:rPr>
        <w:t>podaci navedeni u</w:t>
      </w:r>
      <w:r w:rsidR="0009447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Zahtjevu i o</w:t>
      </w:r>
      <w:r w:rsidR="00094475">
        <w:rPr>
          <w:rFonts w:cstheme="minorHAnsi"/>
          <w:sz w:val="24"/>
          <w:szCs w:val="24"/>
        </w:rPr>
        <w:t>voj</w:t>
      </w:r>
      <w:r w:rsidR="007F75C9" w:rsidRPr="00282572">
        <w:rPr>
          <w:rFonts w:cstheme="minorHAnsi"/>
          <w:sz w:val="24"/>
          <w:szCs w:val="24"/>
        </w:rPr>
        <w:t xml:space="preserve"> </w:t>
      </w:r>
      <w:r w:rsidR="00282572" w:rsidRPr="00282572">
        <w:rPr>
          <w:rFonts w:cstheme="minorHAnsi"/>
          <w:sz w:val="24"/>
          <w:szCs w:val="24"/>
        </w:rPr>
        <w:t>Izjavi</w:t>
      </w:r>
      <w:r w:rsidR="007F75C9" w:rsidRPr="00282572">
        <w:rPr>
          <w:rFonts w:cstheme="minorHAnsi"/>
          <w:sz w:val="24"/>
          <w:szCs w:val="24"/>
        </w:rPr>
        <w:t xml:space="preserve"> istiniti</w:t>
      </w:r>
    </w:p>
    <w:p w14:paraId="6C3E1233" w14:textId="77777777" w:rsidR="00CF46F6" w:rsidRDefault="00CF46F6" w:rsidP="00CF46F6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Calibri" w:hAnsi="Calibri" w:cs="Calibri"/>
          <w:sz w:val="24"/>
          <w:szCs w:val="24"/>
        </w:rPr>
        <w:t xml:space="preserve">- </w:t>
      </w:r>
      <w:r w:rsidRPr="006E7AC2">
        <w:rPr>
          <w:rFonts w:ascii="Calibri" w:eastAsia="Times New Roman" w:hAnsi="Calibri" w:cs="Calibri"/>
          <w:sz w:val="24"/>
          <w:szCs w:val="24"/>
          <w:lang w:eastAsia="hr-HR"/>
        </w:rPr>
        <w:t xml:space="preserve">sam upoznat s odredbama Programa potpore za kompenzaciju rasta troškova proizvodnje u sektorima stočarske i biljne proizvodnje </w:t>
      </w: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donesenog Odlukom Vlade Republike Hrvatske, KLASA: 022-03/23-04/301, URBROJ: 50301-05/31-23-3 od 27. srpnja 2023. godine </w:t>
      </w:r>
      <w:r w:rsidRPr="006E7AC2">
        <w:rPr>
          <w:rFonts w:ascii="Calibri" w:eastAsia="Times New Roman" w:hAnsi="Calibri" w:cs="Calibri"/>
          <w:sz w:val="24"/>
          <w:szCs w:val="24"/>
          <w:lang w:eastAsia="hr-HR"/>
        </w:rPr>
        <w:t>i Pravilnika o provedbi Programa potpore za kompenzaciju rasta troškova proizvodnje u sektorima stočarske i biljne proizvodnje („Narodne novine“</w:t>
      </w:r>
      <w:r w:rsidRPr="006E7AC2">
        <w:rPr>
          <w:rFonts w:ascii="Calibri" w:eastAsia="Calibri" w:hAnsi="Calibri" w:cs="Times New Roman"/>
        </w:rPr>
        <w:t xml:space="preserve">, </w:t>
      </w:r>
      <w:r w:rsidRPr="006E7AC2">
        <w:rPr>
          <w:rFonts w:ascii="Calibri" w:eastAsia="Times New Roman" w:hAnsi="Calibri" w:cs="Calibri"/>
          <w:sz w:val="24"/>
          <w:szCs w:val="24"/>
          <w:lang w:eastAsia="hr-HR"/>
        </w:rPr>
        <w:t>broj 91/23)</w:t>
      </w:r>
    </w:p>
    <w:p w14:paraId="244D1362" w14:textId="77777777" w:rsidR="00CF46F6" w:rsidRPr="006E7AC2" w:rsidRDefault="00CF46F6" w:rsidP="00CF46F6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- </w:t>
      </w:r>
      <w:r w:rsidRPr="006E7AC2">
        <w:rPr>
          <w:rFonts w:ascii="Calibri" w:eastAsia="Times New Roman" w:hAnsi="Calibri" w:cs="Calibri"/>
          <w:sz w:val="24"/>
          <w:szCs w:val="24"/>
          <w:lang w:eastAsia="hr-HR"/>
        </w:rPr>
        <w:t>ne pripadam poduzetnicima navedenim u članku 5. stavku 2. navedenog Pravilnika</w:t>
      </w:r>
    </w:p>
    <w:p w14:paraId="3BED5CF6" w14:textId="2458E44C" w:rsidR="00CF46F6" w:rsidRDefault="00CF46F6" w:rsidP="00CF46F6">
      <w:pPr>
        <w:spacing w:before="60" w:after="6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 xml:space="preserve">- </w:t>
      </w:r>
      <w:r w:rsidRPr="006E7AC2">
        <w:rPr>
          <w:rFonts w:ascii="Calibri" w:eastAsia="Times New Roman" w:hAnsi="Calibri" w:cs="Calibri"/>
          <w:sz w:val="24"/>
          <w:szCs w:val="24"/>
          <w:lang w:eastAsia="hr-HR"/>
        </w:rPr>
        <w:t>ću omogućiti sve kontrole nadležnih tijela</w:t>
      </w:r>
      <w:r w:rsidR="00AF4CB1">
        <w:rPr>
          <w:rFonts w:ascii="Calibri" w:eastAsia="Times New Roman" w:hAnsi="Calibri" w:cs="Calibri"/>
          <w:sz w:val="24"/>
          <w:szCs w:val="24"/>
          <w:lang w:eastAsia="hr-HR"/>
        </w:rPr>
        <w:t>.</w:t>
      </w:r>
      <w:bookmarkStart w:id="0" w:name="_GoBack"/>
      <w:bookmarkEnd w:id="0"/>
    </w:p>
    <w:p w14:paraId="1C14125A" w14:textId="77777777" w:rsidR="00CF46F6" w:rsidRPr="006E7AC2" w:rsidRDefault="00CF46F6" w:rsidP="00CF46F6">
      <w:pPr>
        <w:spacing w:before="60" w:after="6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DF8DB79" w14:textId="5443E4EF" w:rsidR="00C76962" w:rsidRPr="00C76962" w:rsidRDefault="00330083" w:rsidP="00E00A6B">
      <w:pPr>
        <w:spacing w:before="60" w:after="60" w:line="240" w:lineRule="auto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C76962" w:rsidRPr="00C76962">
        <w:rPr>
          <w:rFonts w:eastAsia="Times New Roman" w:cstheme="minorHAnsi"/>
          <w:sz w:val="24"/>
          <w:szCs w:val="24"/>
          <w:lang w:eastAsia="hr-HR"/>
        </w:rPr>
        <w:t>otvrđuje</w:t>
      </w:r>
      <w:r>
        <w:rPr>
          <w:rFonts w:eastAsia="Times New Roman" w:cstheme="minorHAnsi"/>
          <w:sz w:val="24"/>
          <w:szCs w:val="24"/>
          <w:lang w:eastAsia="hr-HR"/>
        </w:rPr>
        <w:t>m</w:t>
      </w:r>
      <w:r w:rsidR="00C76962" w:rsidRPr="00C76962">
        <w:rPr>
          <w:rFonts w:eastAsia="Times New Roman" w:cstheme="minorHAnsi"/>
          <w:sz w:val="24"/>
          <w:szCs w:val="24"/>
          <w:lang w:eastAsia="hr-HR"/>
        </w:rPr>
        <w:t xml:space="preserve"> uzročno-posljedičnu povezanost povećanja</w:t>
      </w:r>
      <w:r>
        <w:rPr>
          <w:rFonts w:eastAsia="Times New Roman" w:cstheme="minorHAnsi"/>
          <w:sz w:val="24"/>
          <w:szCs w:val="24"/>
          <w:lang w:eastAsia="hr-HR"/>
        </w:rPr>
        <w:t xml:space="preserve"> svojih</w:t>
      </w:r>
      <w:r w:rsidR="00C76962" w:rsidRPr="00C76962">
        <w:rPr>
          <w:rFonts w:eastAsia="Times New Roman" w:cstheme="minorHAnsi"/>
          <w:sz w:val="24"/>
          <w:szCs w:val="24"/>
          <w:lang w:eastAsia="hr-HR"/>
        </w:rPr>
        <w:t xml:space="preserve"> troškova s posljedicama ruske agresije na Ukrajinu.</w:t>
      </w:r>
    </w:p>
    <w:p w14:paraId="13E6288E" w14:textId="77777777" w:rsidR="00282572" w:rsidRPr="00282572" w:rsidRDefault="00282572" w:rsidP="00E00A6B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ABD3AC2" w14:textId="7FAE823C" w:rsidR="007F75C9" w:rsidRPr="00282572" w:rsidRDefault="007F75C9" w:rsidP="00E00A6B">
      <w:pPr>
        <w:spacing w:after="0" w:line="240" w:lineRule="auto"/>
        <w:ind w:firstLine="720"/>
        <w:rPr>
          <w:rFonts w:eastAsia="Calibri" w:cstheme="minorHAnsi"/>
          <w:b/>
          <w:sz w:val="24"/>
          <w:szCs w:val="24"/>
          <w:lang w:val="de-DE"/>
        </w:rPr>
      </w:pPr>
      <w:r w:rsidRPr="00282572">
        <w:rPr>
          <w:rFonts w:eastAsia="Calibri" w:cstheme="minorHAnsi"/>
          <w:b/>
          <w:sz w:val="24"/>
          <w:szCs w:val="24"/>
          <w:lang w:val="de-DE"/>
        </w:rPr>
        <w:t>PODACI O POVEZANIM PODUZEĆIMA</w:t>
      </w:r>
    </w:p>
    <w:p w14:paraId="64C72FE8" w14:textId="77777777" w:rsidR="00282572" w:rsidRPr="00282572" w:rsidRDefault="00282572" w:rsidP="00E00A6B">
      <w:pPr>
        <w:spacing w:after="0" w:line="240" w:lineRule="auto"/>
        <w:ind w:firstLine="720"/>
        <w:rPr>
          <w:rFonts w:eastAsia="Calibri" w:cstheme="minorHAnsi"/>
          <w:b/>
          <w:sz w:val="24"/>
          <w:szCs w:val="24"/>
          <w:lang w:val="de-DE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7F75C9" w:rsidRPr="00282572" w14:paraId="38491784" w14:textId="77777777" w:rsidTr="00696E57">
        <w:tc>
          <w:tcPr>
            <w:tcW w:w="1603" w:type="pct"/>
            <w:shd w:val="clear" w:color="auto" w:fill="auto"/>
            <w:vAlign w:val="center"/>
          </w:tcPr>
          <w:p w14:paraId="3883F70C" w14:textId="77777777" w:rsidR="007F75C9" w:rsidRPr="00282572" w:rsidRDefault="007F75C9" w:rsidP="00E00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82572">
              <w:rPr>
                <w:rFonts w:eastAsia="Calibri" w:cstheme="minorHAnsi"/>
                <w:sz w:val="24"/>
                <w:szCs w:val="24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39A967A5" w14:textId="77777777" w:rsidR="007F75C9" w:rsidRPr="00282572" w:rsidRDefault="007F75C9" w:rsidP="00E00A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82572">
              <w:rPr>
                <w:rFonts w:eastAsia="Calibri" w:cstheme="minorHAnsi"/>
                <w:sz w:val="24"/>
                <w:szCs w:val="24"/>
              </w:rPr>
              <w:t>OIB povezanog poduzeća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2F9E814" w14:textId="77777777" w:rsidR="007F75C9" w:rsidRPr="00282572" w:rsidRDefault="007F75C9" w:rsidP="00E00A6B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82572">
              <w:rPr>
                <w:rFonts w:cstheme="minorHAnsi"/>
                <w:sz w:val="24"/>
                <w:szCs w:val="24"/>
              </w:rPr>
              <w:t xml:space="preserve">% vlasništva ili upravljačkih prava </w:t>
            </w:r>
          </w:p>
        </w:tc>
      </w:tr>
      <w:tr w:rsidR="007F75C9" w:rsidRPr="00282572" w14:paraId="68CE8382" w14:textId="77777777" w:rsidTr="00696E57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6717EB08" w14:textId="77777777" w:rsidR="007F75C9" w:rsidRPr="00282572" w:rsidRDefault="007F75C9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1BA08812" w14:textId="77777777" w:rsidR="007F75C9" w:rsidRPr="00282572" w:rsidRDefault="007F75C9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7890DF2C" w14:textId="77777777" w:rsidR="007F75C9" w:rsidRPr="00282572" w:rsidRDefault="007F75C9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7F75C9" w:rsidRPr="00282572" w14:paraId="2433C87D" w14:textId="77777777" w:rsidTr="00696E57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5597FB0D" w14:textId="77777777" w:rsidR="007F75C9" w:rsidRPr="00282572" w:rsidRDefault="007F75C9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4286FFFC" w14:textId="77777777" w:rsidR="007F75C9" w:rsidRPr="00282572" w:rsidRDefault="007F75C9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50172D5A" w14:textId="77777777" w:rsidR="007F75C9" w:rsidRPr="00282572" w:rsidRDefault="007F75C9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7F75C9" w:rsidRPr="00282572" w14:paraId="2704A22A" w14:textId="77777777" w:rsidTr="00696E57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719F2160" w14:textId="46568C5C" w:rsidR="007F75C9" w:rsidRPr="00282572" w:rsidRDefault="007F75C9" w:rsidP="00E00A6B">
            <w:pPr>
              <w:autoSpaceDE w:val="0"/>
              <w:autoSpaceDN w:val="0"/>
              <w:adjustRightInd w:val="0"/>
              <w:spacing w:after="120" w:line="240" w:lineRule="auto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00D04209" w14:textId="77777777" w:rsidR="007F75C9" w:rsidRPr="00282572" w:rsidRDefault="007F75C9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508204F2" w14:textId="77777777" w:rsidR="007F75C9" w:rsidRPr="00282572" w:rsidRDefault="007F75C9" w:rsidP="00E00A6B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</w:tbl>
    <w:p w14:paraId="77CDF9EC" w14:textId="77777777" w:rsidR="007F75C9" w:rsidRPr="00282572" w:rsidRDefault="007F75C9" w:rsidP="00E00A6B">
      <w:pPr>
        <w:autoSpaceDE w:val="0"/>
        <w:autoSpaceDN w:val="0"/>
        <w:adjustRightInd w:val="0"/>
        <w:spacing w:after="0" w:line="240" w:lineRule="auto"/>
        <w:ind w:left="357" w:hanging="357"/>
        <w:rPr>
          <w:rFonts w:eastAsia="Calibri" w:cstheme="minorHAnsi"/>
          <w:sz w:val="24"/>
          <w:szCs w:val="24"/>
        </w:rPr>
      </w:pPr>
      <w:r w:rsidRPr="00282572">
        <w:rPr>
          <w:rFonts w:eastAsia="Calibri" w:cstheme="minorHAnsi"/>
          <w:sz w:val="24"/>
          <w:szCs w:val="24"/>
        </w:rPr>
        <w:t>(po potrebi dodati redove)</w:t>
      </w:r>
    </w:p>
    <w:p w14:paraId="33F9DCAE" w14:textId="77777777" w:rsidR="007F75C9" w:rsidRPr="00282572" w:rsidRDefault="007F75C9" w:rsidP="00E00A6B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CE5B88D" w14:textId="77777777" w:rsidR="00282572" w:rsidRPr="00282572" w:rsidRDefault="00282572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393C220" w14:textId="4885B7B7" w:rsidR="007F75C9" w:rsidRPr="00282572" w:rsidRDefault="007F75C9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Pojašnjenje definicije povezanih poduzeća:</w:t>
      </w:r>
    </w:p>
    <w:p w14:paraId="268B00F8" w14:textId="19C53D4F" w:rsidR="007F75C9" w:rsidRPr="00282572" w:rsidRDefault="007F75C9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Povezana poduzeća su ona u kojem podnositelj (pravna ili fizička osoba odnosno vlasnik poduzeća podnositelja, većinski vlasnik podnositelja, odgovorna osoba u podnositelju, skupine fizičkih osoba koje zajedno djeluju u podnositelju ili druga fizička osoba, a</w:t>
      </w:r>
      <w:r w:rsidRPr="00282572">
        <w:rPr>
          <w:rFonts w:cstheme="minorHAnsi"/>
          <w:sz w:val="24"/>
          <w:szCs w:val="24"/>
        </w:rPr>
        <w:t xml:space="preserve"> </w:t>
      </w:r>
      <w:r w:rsidRPr="00282572">
        <w:rPr>
          <w:rFonts w:eastAsia="Calibri" w:cstheme="minorHAnsi"/>
          <w:i/>
          <w:sz w:val="24"/>
          <w:szCs w:val="24"/>
        </w:rPr>
        <w:t xml:space="preserve">posredstvom kojih se ostvaruje jedna od navedenih povezanosti u daljnjem tekstu) ove Izjave ima većinski udio odnosno ukoliko je više od 50% udjela poduzeća u vlasništvu podnositelja ili postoji poduzeće koje ima više od 50% vlasničkog udjela u poduzeću podnositelju ove Izjave. Podnositelj u ovim </w:t>
      </w:r>
      <w:r w:rsidRPr="00282572">
        <w:rPr>
          <w:rFonts w:eastAsia="Calibri" w:cstheme="minorHAnsi"/>
          <w:i/>
          <w:sz w:val="24"/>
          <w:szCs w:val="24"/>
        </w:rPr>
        <w:lastRenderedPageBreak/>
        <w:t xml:space="preserve">poduzećima ima dominantan utjecaj u odlučivanju poduzeća ili postoji poduzeće koje ima dominantan utjecaj u odlučivanju poduzeća podnositelja ove Izjave. </w:t>
      </w:r>
    </w:p>
    <w:p w14:paraId="3DB0FE8A" w14:textId="77777777" w:rsidR="007F75C9" w:rsidRPr="00282572" w:rsidRDefault="007F75C9" w:rsidP="00E00A6B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Nadalje poduzeća se smatraju povezanim ako:</w:t>
      </w:r>
    </w:p>
    <w:p w14:paraId="0C3B4E67" w14:textId="352B57C4" w:rsidR="007F75C9" w:rsidRPr="005D14CB" w:rsidRDefault="007F75C9" w:rsidP="00E00A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5D14CB">
        <w:rPr>
          <w:rFonts w:eastAsia="Calibri" w:cstheme="minorHAnsi"/>
          <w:i/>
          <w:sz w:val="24"/>
          <w:szCs w:val="24"/>
        </w:rPr>
        <w:t>je podnositelj ove Izjave u vlasništvu većine udjela ili većinskih glasačkih prava unutar drugog</w:t>
      </w:r>
      <w:r w:rsidR="005D14CB">
        <w:rPr>
          <w:rFonts w:eastAsia="Calibri" w:cstheme="minorHAnsi"/>
          <w:i/>
          <w:sz w:val="24"/>
          <w:szCs w:val="24"/>
        </w:rPr>
        <w:t xml:space="preserve"> </w:t>
      </w:r>
      <w:r w:rsidRPr="005D14CB">
        <w:rPr>
          <w:rFonts w:eastAsia="Calibri" w:cstheme="minorHAnsi"/>
          <w:i/>
          <w:sz w:val="24"/>
          <w:szCs w:val="24"/>
        </w:rPr>
        <w:t>poduzeća</w:t>
      </w:r>
    </w:p>
    <w:p w14:paraId="5A3B78AB" w14:textId="3ECDB0B4" w:rsidR="007F75C9" w:rsidRPr="00282572" w:rsidRDefault="007F75C9" w:rsidP="00E00A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podnositelj ove Izjave ima pravo postavljanja ili smjenjivanja većine administrativnog,</w:t>
      </w:r>
    </w:p>
    <w:p w14:paraId="36911B41" w14:textId="77777777" w:rsidR="007F75C9" w:rsidRPr="00282572" w:rsidRDefault="007F75C9" w:rsidP="00E00A6B">
      <w:pPr>
        <w:pStyle w:val="ListParagraph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upravljačkog ili nadzornog tijela drugog poduzeća</w:t>
      </w:r>
    </w:p>
    <w:p w14:paraId="77CF4C00" w14:textId="7400BB49" w:rsidR="007F75C9" w:rsidRPr="00282572" w:rsidRDefault="007F75C9" w:rsidP="00E00A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14:paraId="2BC39EA0" w14:textId="5B1DCDD0" w:rsidR="007F75C9" w:rsidRPr="005D14CB" w:rsidRDefault="007F75C9" w:rsidP="00E00A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5D14CB">
        <w:rPr>
          <w:rFonts w:eastAsia="Calibri" w:cstheme="minorHAnsi"/>
          <w:i/>
          <w:sz w:val="24"/>
          <w:szCs w:val="24"/>
        </w:rPr>
        <w:t>podnositelj ove Izjave ima mogućnost, na temelju ugovora, potpune kontrole i upravljanja</w:t>
      </w:r>
      <w:r w:rsidR="005D14CB">
        <w:rPr>
          <w:rFonts w:eastAsia="Calibri" w:cstheme="minorHAnsi"/>
          <w:i/>
          <w:sz w:val="24"/>
          <w:szCs w:val="24"/>
        </w:rPr>
        <w:t xml:space="preserve"> </w:t>
      </w:r>
      <w:r w:rsidRPr="005D14CB">
        <w:rPr>
          <w:rFonts w:eastAsia="Calibri" w:cstheme="minorHAnsi"/>
          <w:i/>
          <w:sz w:val="24"/>
          <w:szCs w:val="24"/>
        </w:rPr>
        <w:t>glasačkim pravima dionika ili članova</w:t>
      </w:r>
    </w:p>
    <w:p w14:paraId="0AA9242A" w14:textId="09FAB6A3" w:rsidR="007F75C9" w:rsidRPr="00282572" w:rsidRDefault="007F75C9" w:rsidP="00E00A6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postoji poduzeće u vlasništvu većine udjela ili većinskih glasačkih prava unutar poduzeća podnositelj</w:t>
      </w:r>
      <w:r w:rsidR="004953E5">
        <w:rPr>
          <w:rFonts w:eastAsia="Calibri" w:cstheme="minorHAnsi"/>
          <w:i/>
          <w:sz w:val="24"/>
          <w:szCs w:val="24"/>
        </w:rPr>
        <w:t>a</w:t>
      </w:r>
      <w:r w:rsidRPr="00282572">
        <w:rPr>
          <w:rFonts w:eastAsia="Calibri" w:cstheme="minorHAnsi"/>
          <w:i/>
          <w:sz w:val="24"/>
          <w:szCs w:val="24"/>
        </w:rPr>
        <w:t xml:space="preserve"> ove Izjave</w:t>
      </w:r>
    </w:p>
    <w:p w14:paraId="15DD100A" w14:textId="77777777" w:rsidR="007F75C9" w:rsidRPr="00282572" w:rsidRDefault="007F75C9" w:rsidP="00E00A6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postoji poduzeće koje ima pravo postavljanja ili smjenjivanja većine administrativnog,</w:t>
      </w:r>
    </w:p>
    <w:p w14:paraId="5CBD0C9F" w14:textId="77777777" w:rsidR="007F75C9" w:rsidRPr="00282572" w:rsidRDefault="007F75C9" w:rsidP="00E00A6B">
      <w:pPr>
        <w:spacing w:after="0" w:line="240" w:lineRule="auto"/>
        <w:ind w:left="720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upravljačkog ili nadzornog tijela poduzeća</w:t>
      </w:r>
      <w:r w:rsidRPr="00282572">
        <w:rPr>
          <w:rFonts w:cstheme="minorHAnsi"/>
          <w:i/>
          <w:sz w:val="24"/>
          <w:szCs w:val="24"/>
        </w:rPr>
        <w:t xml:space="preserve"> </w:t>
      </w:r>
      <w:r w:rsidRPr="00282572">
        <w:rPr>
          <w:rFonts w:eastAsia="Calibri" w:cstheme="minorHAnsi"/>
          <w:i/>
          <w:sz w:val="24"/>
          <w:szCs w:val="24"/>
        </w:rPr>
        <w:t>podnositelja ove Izjave</w:t>
      </w:r>
    </w:p>
    <w:p w14:paraId="5B9A2A6B" w14:textId="77777777" w:rsidR="007F75C9" w:rsidRPr="00282572" w:rsidRDefault="007F75C9" w:rsidP="00E00A6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bookmarkStart w:id="1" w:name="_Hlk121215278"/>
      <w:r w:rsidRPr="00282572">
        <w:rPr>
          <w:rFonts w:eastAsia="Calibri" w:cstheme="minorHAnsi"/>
          <w:i/>
          <w:sz w:val="24"/>
          <w:szCs w:val="24"/>
        </w:rPr>
        <w:t>postoji poduzeće koje ima Ugovor potpisan s poduzećem</w:t>
      </w:r>
      <w:r w:rsidRPr="00282572">
        <w:rPr>
          <w:rFonts w:cstheme="minorHAnsi"/>
          <w:i/>
          <w:sz w:val="24"/>
          <w:szCs w:val="24"/>
        </w:rPr>
        <w:t xml:space="preserve"> </w:t>
      </w:r>
      <w:r w:rsidRPr="00282572">
        <w:rPr>
          <w:rFonts w:eastAsia="Calibri" w:cstheme="minorHAnsi"/>
          <w:i/>
          <w:sz w:val="24"/>
          <w:szCs w:val="24"/>
        </w:rPr>
        <w:t xml:space="preserve">podnositelja ove Izjave ili postoji zakonska odredba u memorandumu ili statut poduzeća koja dopušta da u poduzeću podnositelju ove Izjave  ostvari dominantan utjecaj  </w:t>
      </w:r>
    </w:p>
    <w:bookmarkEnd w:id="1"/>
    <w:p w14:paraId="533BF4E6" w14:textId="46102646" w:rsidR="007F75C9" w:rsidRPr="005D14CB" w:rsidRDefault="007F75C9" w:rsidP="00E00A6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5D14CB">
        <w:rPr>
          <w:rFonts w:eastAsia="Calibri" w:cstheme="minorHAnsi"/>
          <w:i/>
          <w:sz w:val="24"/>
          <w:szCs w:val="24"/>
        </w:rPr>
        <w:t>postoji poduzeće koje ima mogućnost, na temelju ugovora, potpune kontrole i upravljanja</w:t>
      </w:r>
      <w:r w:rsidR="005D14CB" w:rsidRPr="005D14CB">
        <w:rPr>
          <w:rFonts w:eastAsia="Calibri" w:cstheme="minorHAnsi"/>
          <w:i/>
          <w:sz w:val="24"/>
          <w:szCs w:val="24"/>
        </w:rPr>
        <w:t xml:space="preserve"> </w:t>
      </w:r>
      <w:r w:rsidRPr="005D14CB">
        <w:rPr>
          <w:rFonts w:eastAsia="Calibri" w:cstheme="minorHAnsi"/>
          <w:i/>
          <w:sz w:val="24"/>
          <w:szCs w:val="24"/>
        </w:rPr>
        <w:t>glasačkim pravima dionika ili članova u poduzeću podnositelju ove Izjave.</w:t>
      </w:r>
    </w:p>
    <w:p w14:paraId="3E2EF46C" w14:textId="77777777" w:rsidR="007F75C9" w:rsidRPr="00282572" w:rsidRDefault="007F75C9" w:rsidP="00E00A6B">
      <w:pPr>
        <w:spacing w:after="0" w:line="240" w:lineRule="auto"/>
        <w:ind w:left="357" w:firstLine="352"/>
        <w:jc w:val="both"/>
        <w:rPr>
          <w:rFonts w:eastAsia="Calibri" w:cstheme="minorHAnsi"/>
          <w:i/>
          <w:sz w:val="24"/>
          <w:szCs w:val="24"/>
        </w:rPr>
      </w:pPr>
    </w:p>
    <w:p w14:paraId="2A63970C" w14:textId="77777777" w:rsidR="007F75C9" w:rsidRPr="00282572" w:rsidRDefault="007F75C9" w:rsidP="00E00A6B">
      <w:pPr>
        <w:spacing w:after="0" w:line="240" w:lineRule="auto"/>
        <w:ind w:left="357" w:firstLine="352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 xml:space="preserve">  </w:t>
      </w:r>
    </w:p>
    <w:p w14:paraId="49A66999" w14:textId="77777777" w:rsidR="007F75C9" w:rsidRPr="00282572" w:rsidRDefault="007F75C9" w:rsidP="00E00A6B">
      <w:pPr>
        <w:spacing w:after="0" w:line="240" w:lineRule="auto"/>
        <w:ind w:left="357" w:firstLine="352"/>
        <w:jc w:val="both"/>
        <w:rPr>
          <w:rFonts w:eastAsia="Calibri" w:cstheme="minorHAnsi"/>
          <w:b/>
          <w:i/>
          <w:sz w:val="24"/>
          <w:szCs w:val="24"/>
        </w:rPr>
      </w:pPr>
    </w:p>
    <w:p w14:paraId="102DDBF1" w14:textId="77777777" w:rsidR="007F75C9" w:rsidRPr="00282572" w:rsidRDefault="007F75C9" w:rsidP="00E00A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5B595C" w14:textId="77777777" w:rsidR="007F75C9" w:rsidRPr="00282572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0138B1B2" w14:textId="77777777" w:rsidR="007F75C9" w:rsidRPr="00282572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7705A592" w14:textId="74991BD3" w:rsidR="007F75C9" w:rsidRPr="00282572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  <w:r w:rsidRPr="00282572">
        <w:rPr>
          <w:rFonts w:cstheme="minorHAnsi"/>
          <w:sz w:val="24"/>
          <w:szCs w:val="24"/>
        </w:rPr>
        <w:t>Datum i mjesto:</w:t>
      </w:r>
      <w:r w:rsidR="005D14CB">
        <w:rPr>
          <w:rFonts w:cstheme="minorHAnsi"/>
          <w:sz w:val="24"/>
          <w:szCs w:val="24"/>
        </w:rPr>
        <w:t xml:space="preserve"> </w:t>
      </w:r>
      <w:r w:rsidRPr="00282572">
        <w:rPr>
          <w:rFonts w:cstheme="minorHAnsi"/>
          <w:sz w:val="24"/>
          <w:szCs w:val="24"/>
        </w:rPr>
        <w:t>__________________</w:t>
      </w:r>
    </w:p>
    <w:p w14:paraId="2EADBCD0" w14:textId="77777777" w:rsidR="007F75C9" w:rsidRPr="00282572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5A3156CC" w14:textId="77777777" w:rsidR="007F75C9" w:rsidRPr="00282572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31DBA4C8" w14:textId="77777777" w:rsidR="007F75C9" w:rsidRPr="00282572" w:rsidRDefault="007F75C9" w:rsidP="00E00A6B">
      <w:pPr>
        <w:spacing w:after="0" w:line="240" w:lineRule="auto"/>
        <w:rPr>
          <w:rFonts w:cstheme="minorHAnsi"/>
          <w:sz w:val="24"/>
          <w:szCs w:val="24"/>
        </w:rPr>
      </w:pPr>
    </w:p>
    <w:p w14:paraId="40525BF3" w14:textId="52D57CD8" w:rsidR="00161F6D" w:rsidRPr="00161F6D" w:rsidRDefault="004953E5" w:rsidP="00E00A6B">
      <w:pPr>
        <w:spacing w:after="0" w:line="240" w:lineRule="auto"/>
        <w:ind w:right="-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</w:t>
      </w:r>
      <w:r w:rsidR="00161F6D" w:rsidRPr="00161F6D">
        <w:rPr>
          <w:rFonts w:ascii="Calibri" w:eastAsia="Calibri" w:hAnsi="Calibri" w:cs="Calibri"/>
          <w:sz w:val="24"/>
          <w:szCs w:val="24"/>
        </w:rPr>
        <w:t>Potpis odgovorne osobe</w:t>
      </w:r>
    </w:p>
    <w:p w14:paraId="329E4063" w14:textId="77777777" w:rsidR="00161F6D" w:rsidRPr="00161F6D" w:rsidRDefault="00161F6D" w:rsidP="00E00A6B">
      <w:pPr>
        <w:spacing w:after="0" w:line="240" w:lineRule="auto"/>
        <w:ind w:right="-1"/>
        <w:jc w:val="right"/>
        <w:rPr>
          <w:rFonts w:ascii="Calibri" w:eastAsia="Calibri" w:hAnsi="Calibri" w:cs="Calibri"/>
          <w:sz w:val="24"/>
          <w:szCs w:val="24"/>
        </w:rPr>
      </w:pPr>
      <w:r w:rsidRPr="00161F6D">
        <w:rPr>
          <w:rFonts w:ascii="Calibri" w:eastAsia="Calibri" w:hAnsi="Calibri" w:cs="Calibri"/>
          <w:sz w:val="24"/>
          <w:szCs w:val="24"/>
        </w:rPr>
        <w:t>(i pečat za pravne osobe):</w:t>
      </w:r>
    </w:p>
    <w:p w14:paraId="0E969F66" w14:textId="2602AFD0" w:rsidR="0027038E" w:rsidRPr="00B51255" w:rsidRDefault="0027038E" w:rsidP="00E00A6B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27038E" w:rsidRPr="00B5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17D2"/>
    <w:multiLevelType w:val="hybridMultilevel"/>
    <w:tmpl w:val="908E2974"/>
    <w:lvl w:ilvl="0" w:tplc="479E0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C429C"/>
    <w:multiLevelType w:val="hybridMultilevel"/>
    <w:tmpl w:val="C464DFC0"/>
    <w:lvl w:ilvl="0" w:tplc="55562A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094475"/>
    <w:rsid w:val="000D7DDC"/>
    <w:rsid w:val="00161F6D"/>
    <w:rsid w:val="0017128B"/>
    <w:rsid w:val="00180F17"/>
    <w:rsid w:val="00187ADE"/>
    <w:rsid w:val="001A6BE7"/>
    <w:rsid w:val="001D108C"/>
    <w:rsid w:val="0027038E"/>
    <w:rsid w:val="00282572"/>
    <w:rsid w:val="002D5B95"/>
    <w:rsid w:val="00330083"/>
    <w:rsid w:val="0033297E"/>
    <w:rsid w:val="003518F2"/>
    <w:rsid w:val="003B3709"/>
    <w:rsid w:val="003D3B4C"/>
    <w:rsid w:val="00424E40"/>
    <w:rsid w:val="004953E5"/>
    <w:rsid w:val="004B4578"/>
    <w:rsid w:val="004C6E8D"/>
    <w:rsid w:val="004C7E33"/>
    <w:rsid w:val="004D0DF7"/>
    <w:rsid w:val="00576690"/>
    <w:rsid w:val="005D14CB"/>
    <w:rsid w:val="00653590"/>
    <w:rsid w:val="00654460"/>
    <w:rsid w:val="0065641C"/>
    <w:rsid w:val="006925F8"/>
    <w:rsid w:val="00693E79"/>
    <w:rsid w:val="006A2595"/>
    <w:rsid w:val="006C2834"/>
    <w:rsid w:val="006E6206"/>
    <w:rsid w:val="007F75C9"/>
    <w:rsid w:val="008C5135"/>
    <w:rsid w:val="00A869B1"/>
    <w:rsid w:val="00A9236F"/>
    <w:rsid w:val="00AF4CB1"/>
    <w:rsid w:val="00B07AE8"/>
    <w:rsid w:val="00B10140"/>
    <w:rsid w:val="00B51255"/>
    <w:rsid w:val="00C76962"/>
    <w:rsid w:val="00C93895"/>
    <w:rsid w:val="00CF46F6"/>
    <w:rsid w:val="00D730D7"/>
    <w:rsid w:val="00E00A6B"/>
    <w:rsid w:val="00E44EB4"/>
    <w:rsid w:val="00E700DD"/>
    <w:rsid w:val="00E7491E"/>
    <w:rsid w:val="00F304C5"/>
    <w:rsid w:val="00F622A2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AFE4-01BF-4371-BC1A-D21C867A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sandra.freitag</cp:lastModifiedBy>
  <cp:revision>6</cp:revision>
  <dcterms:created xsi:type="dcterms:W3CDTF">2023-08-04T07:47:00Z</dcterms:created>
  <dcterms:modified xsi:type="dcterms:W3CDTF">2023-08-04T07:54:00Z</dcterms:modified>
</cp:coreProperties>
</file>