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961"/>
      </w:tblGrid>
      <w:tr w:rsidR="007A0FE8" w:rsidRPr="00B81863" w:rsidTr="005615D6">
        <w:tc>
          <w:tcPr>
            <w:tcW w:w="9464" w:type="dxa"/>
            <w:gridSpan w:val="2"/>
          </w:tcPr>
          <w:p w:rsidR="007A0FE8" w:rsidRPr="00B81863" w:rsidRDefault="007A0FE8" w:rsidP="00E102B7">
            <w:pPr>
              <w:jc w:val="center"/>
            </w:pPr>
            <w:r w:rsidRPr="00B81863">
              <w:rPr>
                <w:b/>
              </w:rPr>
              <w:t>OBRAZAC</w:t>
            </w:r>
            <w:r w:rsidR="00E102B7">
              <w:rPr>
                <w:b/>
              </w:rPr>
              <w:t xml:space="preserve"> ZA</w:t>
            </w:r>
            <w:r w:rsidRPr="00B81863">
              <w:rPr>
                <w:b/>
              </w:rPr>
              <w:br/>
              <w:t>SUDJELOVANJ</w:t>
            </w:r>
            <w:r w:rsidR="00E102B7">
              <w:rPr>
                <w:b/>
              </w:rPr>
              <w:t>E</w:t>
            </w:r>
            <w:r w:rsidRPr="00B81863">
              <w:rPr>
                <w:b/>
              </w:rPr>
              <w:t xml:space="preserve"> U SAVJETOVANJU S JAVNOŠĆU</w:t>
            </w:r>
            <w:r w:rsidRPr="00B81863">
              <w:rPr>
                <w:b/>
              </w:rPr>
              <w:br/>
            </w:r>
          </w:p>
        </w:tc>
      </w:tr>
      <w:tr w:rsidR="007A0FE8" w:rsidRPr="00B81863" w:rsidTr="005615D6">
        <w:trPr>
          <w:trHeight w:val="687"/>
        </w:trPr>
        <w:tc>
          <w:tcPr>
            <w:tcW w:w="9464" w:type="dxa"/>
            <w:gridSpan w:val="2"/>
            <w:vAlign w:val="center"/>
          </w:tcPr>
          <w:p w:rsidR="007A0FE8" w:rsidRPr="00B81863" w:rsidRDefault="00F03335" w:rsidP="005615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Nacrt Odluke</w:t>
            </w:r>
            <w:r w:rsidR="007A0FE8" w:rsidRPr="00B81863">
              <w:rPr>
                <w:b/>
                <w:bCs/>
              </w:rPr>
              <w:t xml:space="preserve"> o provedbi postupaka jednostavne nabave </w:t>
            </w:r>
          </w:p>
        </w:tc>
      </w:tr>
      <w:tr w:rsidR="007A0FE8" w:rsidRPr="00B81863" w:rsidTr="005615D6">
        <w:tc>
          <w:tcPr>
            <w:tcW w:w="9464" w:type="dxa"/>
            <w:gridSpan w:val="2"/>
          </w:tcPr>
          <w:p w:rsidR="007A0FE8" w:rsidRPr="00B81863" w:rsidRDefault="007A0FE8" w:rsidP="005615D6">
            <w:pPr>
              <w:jc w:val="center"/>
              <w:rPr>
                <w:color w:val="FF0000"/>
              </w:rPr>
            </w:pPr>
          </w:p>
          <w:p w:rsidR="007A0FE8" w:rsidRPr="00B81863" w:rsidRDefault="007A0FE8" w:rsidP="005615D6">
            <w:pPr>
              <w:jc w:val="center"/>
              <w:rPr>
                <w:b/>
                <w:bCs/>
              </w:rPr>
            </w:pPr>
            <w:r w:rsidRPr="00B81863">
              <w:rPr>
                <w:b/>
                <w:bCs/>
              </w:rPr>
              <w:t>AGENCIJA ZA PLAĆANJA U POLJOPRIVREDI, RIBARSTVU I RURALNOM RAZVOJU</w:t>
            </w:r>
          </w:p>
          <w:p w:rsidR="007A0FE8" w:rsidRPr="00B81863" w:rsidRDefault="007A0FE8" w:rsidP="005615D6">
            <w:pPr>
              <w:jc w:val="center"/>
              <w:rPr>
                <w:b/>
                <w:color w:val="FF0000"/>
              </w:rPr>
            </w:pPr>
          </w:p>
        </w:tc>
      </w:tr>
      <w:tr w:rsidR="007A0FE8" w:rsidRPr="00B81863" w:rsidTr="005615D6">
        <w:tc>
          <w:tcPr>
            <w:tcW w:w="4503" w:type="dxa"/>
          </w:tcPr>
          <w:p w:rsidR="007A0FE8" w:rsidRPr="00FC0FAF" w:rsidRDefault="007A0FE8" w:rsidP="005615D6"/>
          <w:p w:rsidR="007A0FE8" w:rsidRPr="00FC0FAF" w:rsidRDefault="007A0FE8" w:rsidP="003F1A58">
            <w:pPr>
              <w:rPr>
                <w:b/>
              </w:rPr>
            </w:pPr>
            <w:r w:rsidRPr="00FC0FAF">
              <w:rPr>
                <w:b/>
              </w:rPr>
              <w:t xml:space="preserve">Početak savjetovanja: </w:t>
            </w:r>
            <w:r w:rsidR="003F1A58" w:rsidRPr="00FC0FAF">
              <w:rPr>
                <w:b/>
              </w:rPr>
              <w:t>20</w:t>
            </w:r>
            <w:r w:rsidRPr="00FC0FAF">
              <w:rPr>
                <w:b/>
              </w:rPr>
              <w:t>. srpnja 2026.</w:t>
            </w:r>
          </w:p>
        </w:tc>
        <w:tc>
          <w:tcPr>
            <w:tcW w:w="4961" w:type="dxa"/>
          </w:tcPr>
          <w:p w:rsidR="007A0FE8" w:rsidRPr="00FC0FAF" w:rsidRDefault="007A0FE8" w:rsidP="005615D6"/>
          <w:p w:rsidR="007A0FE8" w:rsidRPr="00FC0FAF" w:rsidRDefault="007A0FE8" w:rsidP="005615D6">
            <w:pPr>
              <w:rPr>
                <w:b/>
              </w:rPr>
            </w:pPr>
            <w:r w:rsidRPr="00FC0FAF">
              <w:rPr>
                <w:b/>
              </w:rPr>
              <w:t xml:space="preserve">Završetak savjetovanja: </w:t>
            </w:r>
            <w:r w:rsidR="003F1A58" w:rsidRPr="00FC0FAF">
              <w:rPr>
                <w:b/>
              </w:rPr>
              <w:t>4</w:t>
            </w:r>
            <w:r w:rsidRPr="00FC0FAF">
              <w:rPr>
                <w:b/>
              </w:rPr>
              <w:t>. kolovoza 2026.</w:t>
            </w:r>
            <w:r w:rsidRPr="00FC0FAF">
              <w:rPr>
                <w:b/>
                <w:u w:val="single"/>
              </w:rPr>
              <w:t xml:space="preserve"> </w:t>
            </w:r>
          </w:p>
          <w:p w:rsidR="007A0FE8" w:rsidRPr="00FC0FAF" w:rsidRDefault="007A0FE8" w:rsidP="005615D6">
            <w:pPr>
              <w:rPr>
                <w:b/>
              </w:rPr>
            </w:pPr>
          </w:p>
        </w:tc>
      </w:tr>
      <w:tr w:rsidR="007A0FE8" w:rsidRPr="00B81863" w:rsidTr="00E25040">
        <w:trPr>
          <w:trHeight w:val="1613"/>
        </w:trPr>
        <w:tc>
          <w:tcPr>
            <w:tcW w:w="4503" w:type="dxa"/>
          </w:tcPr>
          <w:p w:rsidR="007A0FE8" w:rsidRPr="00B81863" w:rsidRDefault="007A0FE8" w:rsidP="00BB440D">
            <w:pPr>
              <w:jc w:val="both"/>
              <w:rPr>
                <w:color w:val="FF0000"/>
              </w:rPr>
            </w:pPr>
          </w:p>
          <w:p w:rsidR="007A0FE8" w:rsidRDefault="008D3D3D" w:rsidP="00BB440D">
            <w:pPr>
              <w:jc w:val="both"/>
              <w:rPr>
                <w:bCs/>
              </w:rPr>
            </w:pPr>
            <w:r>
              <w:t>Broj članka u N</w:t>
            </w:r>
            <w:r w:rsidR="00832BBA">
              <w:t xml:space="preserve">acrtu </w:t>
            </w:r>
            <w:r w:rsidR="00832BBA" w:rsidRPr="00832BBA">
              <w:rPr>
                <w:bCs/>
              </w:rPr>
              <w:t>Odluke o provedbi postupaka jednostavne nabave</w:t>
            </w:r>
            <w:r w:rsidR="00461A79">
              <w:rPr>
                <w:bCs/>
              </w:rPr>
              <w:t xml:space="preserve"> na koji se odnosi prijedlog/primjedba</w:t>
            </w:r>
          </w:p>
          <w:p w:rsidR="00E25040" w:rsidRDefault="00E25040" w:rsidP="00BB440D">
            <w:pPr>
              <w:jc w:val="both"/>
              <w:rPr>
                <w:bCs/>
              </w:rPr>
            </w:pPr>
          </w:p>
          <w:p w:rsidR="00E25040" w:rsidRDefault="00E25040" w:rsidP="00BB440D">
            <w:pPr>
              <w:jc w:val="both"/>
              <w:rPr>
                <w:bCs/>
              </w:rPr>
            </w:pPr>
          </w:p>
          <w:p w:rsidR="00E25040" w:rsidRPr="00E25040" w:rsidRDefault="00E25040" w:rsidP="00BB440D">
            <w:pPr>
              <w:jc w:val="both"/>
            </w:pPr>
          </w:p>
        </w:tc>
        <w:tc>
          <w:tcPr>
            <w:tcW w:w="4961" w:type="dxa"/>
          </w:tcPr>
          <w:p w:rsidR="007A0FE8" w:rsidRDefault="007A0FE8" w:rsidP="005615D6">
            <w:pPr>
              <w:rPr>
                <w:color w:val="FF0000"/>
              </w:rPr>
            </w:pPr>
          </w:p>
          <w:p w:rsidR="00BB440D" w:rsidRDefault="00BB440D" w:rsidP="005615D6">
            <w:pPr>
              <w:rPr>
                <w:color w:val="FF0000"/>
              </w:rPr>
            </w:pPr>
          </w:p>
          <w:p w:rsidR="00BB440D" w:rsidRDefault="00BB440D" w:rsidP="005615D6">
            <w:pPr>
              <w:rPr>
                <w:color w:val="FF0000"/>
              </w:rPr>
            </w:pPr>
          </w:p>
          <w:p w:rsidR="00E102B7" w:rsidRDefault="00E102B7" w:rsidP="005615D6">
            <w:pPr>
              <w:rPr>
                <w:color w:val="FF0000"/>
              </w:rPr>
            </w:pPr>
          </w:p>
          <w:p w:rsidR="00E102B7" w:rsidRDefault="00E102B7" w:rsidP="005615D6">
            <w:pPr>
              <w:rPr>
                <w:color w:val="FF0000"/>
              </w:rPr>
            </w:pPr>
          </w:p>
          <w:p w:rsidR="00BB440D" w:rsidRPr="00B81863" w:rsidRDefault="00BB440D" w:rsidP="005615D6">
            <w:pPr>
              <w:rPr>
                <w:color w:val="FF0000"/>
              </w:rPr>
            </w:pPr>
          </w:p>
        </w:tc>
      </w:tr>
      <w:tr w:rsidR="007A0FE8" w:rsidRPr="00B81863" w:rsidTr="005615D6">
        <w:tc>
          <w:tcPr>
            <w:tcW w:w="4503" w:type="dxa"/>
          </w:tcPr>
          <w:p w:rsidR="007A0FE8" w:rsidRPr="00B81863" w:rsidRDefault="007A0FE8" w:rsidP="00BB440D">
            <w:pPr>
              <w:jc w:val="both"/>
              <w:rPr>
                <w:color w:val="FF0000"/>
              </w:rPr>
            </w:pPr>
          </w:p>
          <w:p w:rsidR="007A0FE8" w:rsidRDefault="00BB440D" w:rsidP="00BB440D">
            <w:pPr>
              <w:jc w:val="both"/>
            </w:pPr>
            <w:r>
              <w:t>Primjedbe/prijedlozi</w:t>
            </w:r>
            <w:r w:rsidR="007A0FE8" w:rsidRPr="00B81863">
              <w:t xml:space="preserve"> na pojedin</w:t>
            </w:r>
            <w:r w:rsidR="00832BBA">
              <w:t>i</w:t>
            </w:r>
            <w:r w:rsidR="007A0FE8" w:rsidRPr="00B81863">
              <w:t xml:space="preserve"> član</w:t>
            </w:r>
            <w:r w:rsidR="00832BBA">
              <w:t>ak</w:t>
            </w:r>
            <w:r w:rsidR="008D3D3D">
              <w:t xml:space="preserve"> N</w:t>
            </w:r>
            <w:r w:rsidR="007A0FE8" w:rsidRPr="00B81863">
              <w:t>acrta Odluke o provođenju postupaka jedn</w:t>
            </w:r>
            <w:r w:rsidR="00832BBA">
              <w:t>os</w:t>
            </w:r>
            <w:r w:rsidR="007A0FE8" w:rsidRPr="00B81863">
              <w:t>tavne nabave s obrazloženjem</w:t>
            </w:r>
          </w:p>
          <w:p w:rsidR="00E25040" w:rsidRDefault="00E25040" w:rsidP="00BB440D">
            <w:pPr>
              <w:jc w:val="both"/>
            </w:pPr>
          </w:p>
          <w:p w:rsidR="00E25040" w:rsidRDefault="00E25040" w:rsidP="00BB440D">
            <w:pPr>
              <w:jc w:val="both"/>
            </w:pPr>
          </w:p>
          <w:p w:rsidR="00E25040" w:rsidRPr="00E25040" w:rsidRDefault="00E25040" w:rsidP="00BB440D">
            <w:pPr>
              <w:jc w:val="both"/>
            </w:pPr>
          </w:p>
        </w:tc>
        <w:tc>
          <w:tcPr>
            <w:tcW w:w="4961" w:type="dxa"/>
          </w:tcPr>
          <w:p w:rsidR="007A0FE8" w:rsidRDefault="007A0FE8" w:rsidP="005615D6">
            <w:pPr>
              <w:rPr>
                <w:color w:val="FF0000"/>
              </w:rPr>
            </w:pPr>
          </w:p>
          <w:p w:rsidR="00BB440D" w:rsidRDefault="00BB440D" w:rsidP="005615D6">
            <w:pPr>
              <w:rPr>
                <w:color w:val="FF0000"/>
              </w:rPr>
            </w:pPr>
          </w:p>
          <w:p w:rsidR="00BB440D" w:rsidRDefault="00BB440D" w:rsidP="005615D6">
            <w:pPr>
              <w:rPr>
                <w:color w:val="FF0000"/>
              </w:rPr>
            </w:pPr>
          </w:p>
          <w:p w:rsidR="00BB440D" w:rsidRDefault="00BB440D" w:rsidP="005615D6">
            <w:pPr>
              <w:rPr>
                <w:color w:val="FF0000"/>
              </w:rPr>
            </w:pPr>
          </w:p>
          <w:p w:rsidR="00BB440D" w:rsidRDefault="00BB440D" w:rsidP="005615D6">
            <w:pPr>
              <w:rPr>
                <w:color w:val="FF0000"/>
              </w:rPr>
            </w:pPr>
          </w:p>
          <w:p w:rsidR="00BB440D" w:rsidRPr="00B81863" w:rsidRDefault="00BB440D" w:rsidP="005615D6">
            <w:pPr>
              <w:rPr>
                <w:color w:val="FF0000"/>
              </w:rPr>
            </w:pPr>
          </w:p>
        </w:tc>
      </w:tr>
      <w:tr w:rsidR="007A0FE8" w:rsidRPr="00B81863" w:rsidTr="00E25040">
        <w:trPr>
          <w:trHeight w:val="1439"/>
        </w:trPr>
        <w:tc>
          <w:tcPr>
            <w:tcW w:w="4503" w:type="dxa"/>
          </w:tcPr>
          <w:p w:rsidR="007A0FE8" w:rsidRPr="00B81863" w:rsidRDefault="007A0FE8" w:rsidP="005615D6"/>
          <w:p w:rsidR="007A0FE8" w:rsidRPr="00B81863" w:rsidRDefault="00832BBA" w:rsidP="005615D6">
            <w:r>
              <w:t>Obrazloženje primjedbe/prijedloga</w:t>
            </w:r>
          </w:p>
        </w:tc>
        <w:tc>
          <w:tcPr>
            <w:tcW w:w="4961" w:type="dxa"/>
          </w:tcPr>
          <w:p w:rsidR="007A0FE8" w:rsidRDefault="007A0FE8" w:rsidP="005615D6">
            <w:pPr>
              <w:rPr>
                <w:color w:val="FF0000"/>
              </w:rPr>
            </w:pPr>
          </w:p>
          <w:p w:rsidR="00BB440D" w:rsidRDefault="00BB440D" w:rsidP="005615D6">
            <w:pPr>
              <w:rPr>
                <w:color w:val="FF0000"/>
              </w:rPr>
            </w:pPr>
          </w:p>
          <w:p w:rsidR="00BB440D" w:rsidRDefault="00BB440D" w:rsidP="005615D6">
            <w:pPr>
              <w:rPr>
                <w:color w:val="FF0000"/>
              </w:rPr>
            </w:pPr>
          </w:p>
          <w:p w:rsidR="00BB440D" w:rsidRDefault="00BB440D" w:rsidP="005615D6">
            <w:pPr>
              <w:rPr>
                <w:color w:val="FF0000"/>
              </w:rPr>
            </w:pPr>
          </w:p>
          <w:p w:rsidR="00BB440D" w:rsidRDefault="00BB440D" w:rsidP="005615D6">
            <w:pPr>
              <w:rPr>
                <w:color w:val="FF0000"/>
              </w:rPr>
            </w:pPr>
          </w:p>
          <w:p w:rsidR="00BB440D" w:rsidRDefault="00BB440D" w:rsidP="005615D6">
            <w:pPr>
              <w:rPr>
                <w:color w:val="FF0000"/>
              </w:rPr>
            </w:pPr>
          </w:p>
          <w:p w:rsidR="00BB440D" w:rsidRPr="00B81863" w:rsidRDefault="00BB440D" w:rsidP="005615D6">
            <w:pPr>
              <w:rPr>
                <w:color w:val="FF0000"/>
              </w:rPr>
            </w:pPr>
          </w:p>
        </w:tc>
      </w:tr>
    </w:tbl>
    <w:p w:rsidR="007A0FE8" w:rsidRPr="00B81863" w:rsidRDefault="007A0FE8" w:rsidP="007A0FE8">
      <w:pPr>
        <w:rPr>
          <w:color w:val="FF0000"/>
        </w:rPr>
      </w:pPr>
    </w:p>
    <w:p w:rsidR="00841443" w:rsidRDefault="00841443" w:rsidP="00841443">
      <w:pPr>
        <w:jc w:val="both"/>
        <w:rPr>
          <w:i/>
        </w:rPr>
      </w:pPr>
      <w:r w:rsidRPr="00841443">
        <w:rPr>
          <w:i/>
        </w:rPr>
        <w:t xml:space="preserve">Popunjeni obrazac potrebno je dostaviti zaključno </w:t>
      </w:r>
      <w:r w:rsidRPr="004F2AA4">
        <w:rPr>
          <w:b/>
          <w:i/>
        </w:rPr>
        <w:t xml:space="preserve">do </w:t>
      </w:r>
      <w:r w:rsidR="003F1A58" w:rsidRPr="004F2AA4">
        <w:rPr>
          <w:b/>
          <w:i/>
          <w:u w:val="single"/>
        </w:rPr>
        <w:t>4</w:t>
      </w:r>
      <w:r w:rsidRPr="004F2AA4">
        <w:rPr>
          <w:b/>
          <w:i/>
          <w:u w:val="single"/>
        </w:rPr>
        <w:t>. kolovoza 2026. godine</w:t>
      </w:r>
      <w:r w:rsidRPr="00AC5728">
        <w:rPr>
          <w:i/>
        </w:rPr>
        <w:t xml:space="preserve"> na adresu</w:t>
      </w:r>
      <w:r w:rsidRPr="00841443">
        <w:rPr>
          <w:i/>
        </w:rPr>
        <w:t xml:space="preserve"> elektronske pošte: </w:t>
      </w:r>
      <w:hyperlink r:id="rId6" w:history="1">
        <w:r w:rsidRPr="00841443">
          <w:rPr>
            <w:rStyle w:val="Hyperlink"/>
            <w:i/>
          </w:rPr>
          <w:t>info@apprrr.hr</w:t>
        </w:r>
      </w:hyperlink>
      <w:r w:rsidRPr="00841443">
        <w:rPr>
          <w:rStyle w:val="Hyperlink"/>
          <w:i/>
          <w:u w:val="none"/>
        </w:rPr>
        <w:t xml:space="preserve"> </w:t>
      </w:r>
      <w:r w:rsidRPr="004F2AA4">
        <w:rPr>
          <w:b/>
          <w:i/>
        </w:rPr>
        <w:t>s naznakom: "Savjetovanje –</w:t>
      </w:r>
      <w:r w:rsidRPr="004F2AA4">
        <w:rPr>
          <w:b/>
          <w:i/>
          <w:iCs/>
        </w:rPr>
        <w:t xml:space="preserve"> </w:t>
      </w:r>
      <w:r w:rsidR="00FB1C21">
        <w:rPr>
          <w:b/>
          <w:i/>
          <w:iCs/>
        </w:rPr>
        <w:t xml:space="preserve">Nacrt </w:t>
      </w:r>
      <w:r w:rsidR="00FB1C21">
        <w:rPr>
          <w:b/>
          <w:i/>
        </w:rPr>
        <w:t>Odluke</w:t>
      </w:r>
      <w:r w:rsidRPr="004F2AA4">
        <w:rPr>
          <w:b/>
          <w:i/>
        </w:rPr>
        <w:t xml:space="preserve"> o provođenju postupaka jednostavne nabave</w:t>
      </w:r>
      <w:r w:rsidRPr="004F2AA4">
        <w:rPr>
          <w:b/>
          <w:i/>
          <w:iCs/>
        </w:rPr>
        <w:t>"</w:t>
      </w:r>
      <w:r w:rsidRPr="00841443">
        <w:rPr>
          <w:i/>
        </w:rPr>
        <w:t>.</w:t>
      </w:r>
    </w:p>
    <w:p w:rsidR="00841443" w:rsidRPr="00841443" w:rsidRDefault="00841443" w:rsidP="00841443">
      <w:pPr>
        <w:jc w:val="both"/>
        <w:rPr>
          <w:i/>
        </w:rPr>
      </w:pPr>
    </w:p>
    <w:p w:rsidR="00841443" w:rsidRDefault="00841443" w:rsidP="00841443">
      <w:pPr>
        <w:jc w:val="both"/>
        <w:rPr>
          <w:i/>
        </w:rPr>
      </w:pPr>
      <w:r w:rsidRPr="00841443">
        <w:rPr>
          <w:i/>
        </w:rPr>
        <w:t>Primjedbe koje ne budu dostavljene na navedenom obrascu ili budu zaprimljene nakon isteka roka, neće se uzeti u razmatranje.</w:t>
      </w:r>
    </w:p>
    <w:p w:rsidR="00841443" w:rsidRPr="00841443" w:rsidRDefault="00841443" w:rsidP="00841443">
      <w:pPr>
        <w:jc w:val="both"/>
        <w:rPr>
          <w:i/>
        </w:rPr>
      </w:pPr>
    </w:p>
    <w:p w:rsidR="00074462" w:rsidRPr="00841443" w:rsidRDefault="00841443" w:rsidP="00841443">
      <w:pPr>
        <w:jc w:val="both"/>
        <w:rPr>
          <w:i/>
        </w:rPr>
      </w:pPr>
      <w:r w:rsidRPr="00841443">
        <w:rPr>
          <w:i/>
        </w:rPr>
        <w:t>Po završetku savjetovanja, izvješće o provedenom savjetovanju s navedenim svim zaprimljenim prijedlozima/primjedbama te očitovanjem s razlozima za neprihvaćanje poj</w:t>
      </w:r>
      <w:r w:rsidR="004430B1">
        <w:rPr>
          <w:i/>
        </w:rPr>
        <w:t>edinih prijedloga/primjedbi bit</w:t>
      </w:r>
      <w:r w:rsidRPr="00841443">
        <w:rPr>
          <w:i/>
        </w:rPr>
        <w:t xml:space="preserve"> će javno dostupno na internetskoj stranici Agencije za plaćanja u poljoprivredi, ribarstvu i ruralnom razvoju www.apprrr.hr.</w:t>
      </w:r>
      <w:bookmarkStart w:id="0" w:name="_GoBack"/>
      <w:bookmarkEnd w:id="0"/>
    </w:p>
    <w:sectPr w:rsidR="00074462" w:rsidRPr="00841443" w:rsidSect="00AD2B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851" w:right="1418" w:bottom="1418" w:left="1418" w:header="1418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280" w:rsidRDefault="00CC6280" w:rsidP="00CC6280">
      <w:r>
        <w:separator/>
      </w:r>
    </w:p>
  </w:endnote>
  <w:endnote w:type="continuationSeparator" w:id="0">
    <w:p w:rsidR="00CC6280" w:rsidRDefault="00CC6280" w:rsidP="00CC6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280" w:rsidRDefault="00CC62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280" w:rsidRDefault="00CC62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280" w:rsidRDefault="00CC62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280" w:rsidRDefault="00CC6280" w:rsidP="00CC6280">
      <w:r>
        <w:separator/>
      </w:r>
    </w:p>
  </w:footnote>
  <w:footnote w:type="continuationSeparator" w:id="0">
    <w:p w:rsidR="00CC6280" w:rsidRDefault="00CC6280" w:rsidP="00CC6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280" w:rsidRDefault="00CC62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280" w:rsidRDefault="00CC62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280" w:rsidRDefault="00CC62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FE8"/>
    <w:rsid w:val="00074462"/>
    <w:rsid w:val="00260506"/>
    <w:rsid w:val="00336B1F"/>
    <w:rsid w:val="003F1A58"/>
    <w:rsid w:val="004430B1"/>
    <w:rsid w:val="00461A79"/>
    <w:rsid w:val="004B585C"/>
    <w:rsid w:val="004F2AA4"/>
    <w:rsid w:val="00672EE1"/>
    <w:rsid w:val="006B5A10"/>
    <w:rsid w:val="007A0FE8"/>
    <w:rsid w:val="00832BBA"/>
    <w:rsid w:val="00841443"/>
    <w:rsid w:val="008D3D3D"/>
    <w:rsid w:val="00AC5728"/>
    <w:rsid w:val="00BB440D"/>
    <w:rsid w:val="00CC6280"/>
    <w:rsid w:val="00D37AEB"/>
    <w:rsid w:val="00D429DB"/>
    <w:rsid w:val="00E102B7"/>
    <w:rsid w:val="00E25040"/>
    <w:rsid w:val="00F03335"/>
    <w:rsid w:val="00F70375"/>
    <w:rsid w:val="00FB1C21"/>
    <w:rsid w:val="00FC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48C0C8"/>
  <w15:chartTrackingRefBased/>
  <w15:docId w15:val="{E211AB1F-2364-4CF3-ACC7-538C6C8F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A0FE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628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628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CC628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628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apprrr.h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Mišel Farenvald</cp:lastModifiedBy>
  <cp:revision>4</cp:revision>
  <dcterms:created xsi:type="dcterms:W3CDTF">2026-07-14T10:14:00Z</dcterms:created>
  <dcterms:modified xsi:type="dcterms:W3CDTF">2026-07-20T10:36:00Z</dcterms:modified>
</cp:coreProperties>
</file>